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1EA6" w14:textId="2D61F11E" w:rsidR="008F4ACF" w:rsidRDefault="008F4ACF"/>
    <w:p w14:paraId="402EA072" w14:textId="53064E48" w:rsidR="008F4ACF" w:rsidRDefault="00EB675D" w:rsidP="00F87F31">
      <w:pPr>
        <w:jc w:val="center"/>
      </w:pPr>
      <w:r>
        <w:rPr>
          <w:rFonts w:ascii="Calibri" w:eastAsia="Times New Roman" w:hAnsi="Calibri" w:cs="Times New Roman"/>
          <w:b/>
          <w:color w:val="0070C0"/>
          <w:sz w:val="28"/>
          <w:szCs w:val="28"/>
        </w:rPr>
        <w:t>Annexe 1 CCTP</w:t>
      </w:r>
    </w:p>
    <w:p w14:paraId="57CDFC98" w14:textId="77777777" w:rsidR="008F4ACF" w:rsidRDefault="008F4ACF" w:rsidP="004E6C02">
      <w:pPr>
        <w:pStyle w:val="Titre3"/>
        <w:jc w:val="center"/>
      </w:pPr>
    </w:p>
    <w:p w14:paraId="1CA5D06C" w14:textId="547E791D" w:rsidR="00547B68" w:rsidRDefault="002F201A" w:rsidP="00F52D0A">
      <w:pPr>
        <w:jc w:val="center"/>
        <w:rPr>
          <w:color w:val="1F4E79" w:themeColor="accent5" w:themeShade="80"/>
          <w:sz w:val="32"/>
          <w:szCs w:val="32"/>
        </w:rPr>
      </w:pPr>
      <w:r>
        <w:rPr>
          <w:color w:val="1F4E79" w:themeColor="accent5" w:themeShade="80"/>
          <w:sz w:val="32"/>
          <w:szCs w:val="32"/>
        </w:rPr>
        <w:t xml:space="preserve">CADRE DE </w:t>
      </w:r>
      <w:r w:rsidR="008F1D24">
        <w:rPr>
          <w:color w:val="1F4E79" w:themeColor="accent5" w:themeShade="80"/>
          <w:sz w:val="32"/>
          <w:szCs w:val="32"/>
        </w:rPr>
        <w:t>MEMOIRE</w:t>
      </w:r>
      <w:r>
        <w:rPr>
          <w:color w:val="1F4E79" w:themeColor="accent5" w:themeShade="80"/>
          <w:sz w:val="32"/>
          <w:szCs w:val="32"/>
        </w:rPr>
        <w:t xml:space="preserve"> TECH</w:t>
      </w:r>
      <w:r w:rsidR="00F87F31">
        <w:rPr>
          <w:color w:val="1F4E79" w:themeColor="accent5" w:themeShade="80"/>
          <w:sz w:val="32"/>
          <w:szCs w:val="32"/>
        </w:rPr>
        <w:t>N</w:t>
      </w:r>
      <w:r>
        <w:rPr>
          <w:color w:val="1F4E79" w:themeColor="accent5" w:themeShade="80"/>
          <w:sz w:val="32"/>
          <w:szCs w:val="32"/>
        </w:rPr>
        <w:t>IQUE</w:t>
      </w:r>
      <w:r w:rsidR="00547B68">
        <w:rPr>
          <w:color w:val="1F4E79" w:themeColor="accent5" w:themeShade="80"/>
          <w:sz w:val="32"/>
          <w:szCs w:val="32"/>
        </w:rPr>
        <w:t xml:space="preserve"> </w:t>
      </w:r>
    </w:p>
    <w:p w14:paraId="732D139F" w14:textId="00056B96" w:rsidR="001C34E2" w:rsidRDefault="001C34E2" w:rsidP="00F52D0A">
      <w:pPr>
        <w:jc w:val="center"/>
        <w:rPr>
          <w:color w:val="1F4E79" w:themeColor="accent5" w:themeShade="80"/>
          <w:sz w:val="32"/>
          <w:szCs w:val="32"/>
        </w:rPr>
      </w:pPr>
      <w:r>
        <w:rPr>
          <w:color w:val="1F4E79" w:themeColor="accent5" w:themeShade="80"/>
          <w:sz w:val="32"/>
          <w:szCs w:val="32"/>
        </w:rPr>
        <w:t>M_3479</w:t>
      </w:r>
    </w:p>
    <w:p w14:paraId="01F95843" w14:textId="77777777" w:rsidR="00A25747" w:rsidRDefault="00A25747" w:rsidP="00A25747">
      <w:pPr>
        <w:spacing w:before="0" w:after="0" w:line="240" w:lineRule="auto"/>
        <w:ind w:left="-567"/>
        <w:jc w:val="center"/>
        <w:rPr>
          <w:rFonts w:ascii="Calibri" w:eastAsia="Times New Roman" w:hAnsi="Calibri" w:cs="Times New Roman"/>
          <w:b/>
          <w:noProof/>
          <w:sz w:val="24"/>
          <w:szCs w:val="24"/>
          <w:lang w:eastAsia="fr-FR"/>
        </w:rPr>
      </w:pPr>
      <w:bookmarkStart w:id="0" w:name="_Hlk18063562"/>
    </w:p>
    <w:p w14:paraId="486ADD7B" w14:textId="77777777" w:rsidR="00D32415" w:rsidRDefault="00D32415" w:rsidP="00D32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85"/>
        </w:tabs>
        <w:ind w:left="-426"/>
        <w:rPr>
          <w:rFonts w:ascii="Calibri" w:eastAsia="Times New Roman" w:hAnsi="Calibri" w:cs="Times New Roman"/>
          <w:bCs/>
          <w:sz w:val="22"/>
        </w:rPr>
      </w:pPr>
      <w:r w:rsidRPr="004B44F2">
        <w:rPr>
          <w:rFonts w:ascii="Calibri" w:eastAsia="Times New Roman" w:hAnsi="Calibri" w:cs="Times New Roman"/>
          <w:b/>
          <w:bCs/>
          <w:sz w:val="22"/>
          <w:u w:val="single"/>
        </w:rPr>
        <w:t>Pouvoir adjudicateur</w:t>
      </w:r>
      <w:r w:rsidRPr="004B44F2">
        <w:rPr>
          <w:rFonts w:ascii="Calibri" w:eastAsia="Times New Roman" w:hAnsi="Calibri" w:cs="Times New Roman"/>
          <w:bCs/>
          <w:sz w:val="22"/>
        </w:rPr>
        <w:t xml:space="preserve"> : GCS UniHA – </w:t>
      </w:r>
      <w:r>
        <w:rPr>
          <w:rFonts w:ascii="Calibri" w:eastAsia="Times New Roman" w:hAnsi="Calibri" w:cs="Times New Roman"/>
          <w:bCs/>
          <w:sz w:val="22"/>
        </w:rPr>
        <w:t>83 Boulevard Marius Vivier Merle</w:t>
      </w:r>
      <w:r w:rsidRPr="004B44F2">
        <w:rPr>
          <w:rFonts w:ascii="Calibri" w:eastAsia="Times New Roman" w:hAnsi="Calibri" w:cs="Times New Roman"/>
          <w:bCs/>
          <w:sz w:val="22"/>
        </w:rPr>
        <w:t xml:space="preserve"> – 69003 LYON</w:t>
      </w:r>
    </w:p>
    <w:p w14:paraId="46BF908C" w14:textId="76EF3640" w:rsidR="00D32415" w:rsidRDefault="00D32415" w:rsidP="00D32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eastAsia="Trebuchet MS" w:hAnsi="Calibri" w:cs="Calibri"/>
          <w:color w:val="000000"/>
          <w:sz w:val="22"/>
          <w:szCs w:val="22"/>
        </w:rPr>
      </w:pPr>
      <w:r w:rsidRPr="004B44F2">
        <w:rPr>
          <w:rFonts w:ascii="Calibri" w:eastAsia="Times New Roman" w:hAnsi="Calibri" w:cs="Times New Roman"/>
          <w:b/>
          <w:bCs/>
          <w:sz w:val="22"/>
          <w:u w:val="single"/>
        </w:rPr>
        <w:t>Objet du marché</w:t>
      </w:r>
      <w:r w:rsidRPr="004B44F2">
        <w:rPr>
          <w:rFonts w:ascii="Calibri" w:eastAsia="Times New Roman" w:hAnsi="Calibri" w:cs="Times New Roman"/>
          <w:b/>
          <w:bCs/>
          <w:sz w:val="22"/>
        </w:rPr>
        <w:t xml:space="preserve"> : </w:t>
      </w:r>
      <w:bookmarkStart w:id="1" w:name="_Hlk212041543"/>
      <w:r w:rsidRPr="00944150">
        <w:rPr>
          <w:rFonts w:ascii="Calibri" w:eastAsia="Times New Roman" w:hAnsi="Calibri" w:cs="Times New Roman"/>
          <w:b/>
          <w:bCs/>
          <w:sz w:val="22"/>
        </w:rPr>
        <w:t>Prestation d’accompagnement de la filière énergie du GCS UniHA pour l’achat groupé</w:t>
      </w:r>
      <w:r w:rsidR="00657507" w:rsidRPr="00944150">
        <w:rPr>
          <w:rFonts w:ascii="Calibri" w:eastAsia="Times New Roman" w:hAnsi="Calibri" w:cs="Times New Roman"/>
          <w:b/>
          <w:bCs/>
          <w:sz w:val="22"/>
        </w:rPr>
        <w:t xml:space="preserve"> « d’Utilités</w:t>
      </w:r>
      <w:r w:rsidRPr="00944150">
        <w:rPr>
          <w:rFonts w:ascii="Calibri" w:eastAsia="Times New Roman" w:hAnsi="Calibri" w:cs="Times New Roman"/>
          <w:b/>
          <w:bCs/>
          <w:sz w:val="22"/>
        </w:rPr>
        <w:t xml:space="preserve"> » (gaz, électricité, effacement et leurs prestations associées</w:t>
      </w:r>
      <w:r>
        <w:rPr>
          <w:rFonts w:ascii="Calibri" w:eastAsia="Times New Roman" w:hAnsi="Calibri" w:cs="Times New Roman"/>
          <w:b/>
          <w:bCs/>
          <w:sz w:val="22"/>
        </w:rPr>
        <w:t>)</w:t>
      </w:r>
      <w:bookmarkEnd w:id="1"/>
      <w:r w:rsidRPr="00920C5B">
        <w:rPr>
          <w:rFonts w:ascii="Calibri" w:eastAsia="Trebuchet MS" w:hAnsi="Calibri" w:cs="Calibri"/>
          <w:color w:val="000000"/>
          <w:sz w:val="22"/>
          <w:szCs w:val="22"/>
        </w:rPr>
        <w:t xml:space="preserve"> </w:t>
      </w:r>
    </w:p>
    <w:p w14:paraId="3E193509" w14:textId="0B50832F" w:rsidR="00D32415" w:rsidRDefault="00D32415" w:rsidP="00D32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eastAsia="Times New Roman" w:hAnsi="Calibri" w:cs="Times New Roman"/>
          <w:sz w:val="22"/>
        </w:rPr>
      </w:pPr>
      <w:r w:rsidRPr="004B44F2">
        <w:rPr>
          <w:rFonts w:ascii="Calibri" w:eastAsia="Times New Roman" w:hAnsi="Calibri" w:cs="Times New Roman"/>
          <w:b/>
          <w:bCs/>
          <w:sz w:val="22"/>
          <w:u w:val="single"/>
        </w:rPr>
        <w:t>Procédure</w:t>
      </w:r>
      <w:r w:rsidRPr="004B44F2">
        <w:rPr>
          <w:rFonts w:ascii="Calibri" w:eastAsia="Times New Roman" w:hAnsi="Calibri" w:cs="Times New Roman"/>
          <w:bCs/>
          <w:sz w:val="22"/>
        </w:rPr>
        <w:t xml:space="preserve"> : </w:t>
      </w:r>
      <w:r w:rsidRPr="004B44F2">
        <w:rPr>
          <w:rFonts w:ascii="Calibri" w:eastAsia="Times New Roman" w:hAnsi="Calibri" w:cs="Times New Roman"/>
          <w:sz w:val="22"/>
        </w:rPr>
        <w:t>Appel d’offres ouvert (articles L.2124-2, R.2124-2, R.2161-2 à R.2161-5 du Code de la commande publique)</w:t>
      </w:r>
    </w:p>
    <w:p w14:paraId="7F023BFB" w14:textId="77777777" w:rsidR="00D32415" w:rsidRPr="00D32415" w:rsidRDefault="00D32415" w:rsidP="00D32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eastAsia="Times New Roman" w:hAnsi="Calibri" w:cs="Times New Roman"/>
          <w:b/>
          <w:sz w:val="22"/>
        </w:rPr>
      </w:pPr>
      <w:r w:rsidRPr="00D32415">
        <w:rPr>
          <w:rFonts w:ascii="Calibri" w:eastAsia="Times New Roman" w:hAnsi="Calibri" w:cs="Times New Roman"/>
          <w:b/>
          <w:bCs/>
          <w:sz w:val="22"/>
          <w:u w:val="single"/>
        </w:rPr>
        <w:t>Technique de marché </w:t>
      </w:r>
      <w:r w:rsidRPr="00D32415">
        <w:rPr>
          <w:rFonts w:ascii="Calibri" w:eastAsia="Times New Roman" w:hAnsi="Calibri" w:cs="Times New Roman"/>
          <w:sz w:val="22"/>
        </w:rPr>
        <w:t xml:space="preserve">: </w:t>
      </w:r>
      <w:bookmarkStart w:id="2" w:name="_Hlk173432461"/>
      <w:r w:rsidRPr="00D32415">
        <w:rPr>
          <w:rFonts w:ascii="Calibri" w:eastAsia="Times New Roman" w:hAnsi="Calibri" w:cs="Times New Roman"/>
          <w:bCs/>
          <w:sz w:val="22"/>
        </w:rPr>
        <w:t xml:space="preserve">Marché </w:t>
      </w:r>
      <w:bookmarkEnd w:id="2"/>
      <w:r w:rsidRPr="00D32415">
        <w:rPr>
          <w:rFonts w:ascii="Calibri" w:eastAsia="Times New Roman" w:hAnsi="Calibri" w:cs="Times New Roman"/>
          <w:bCs/>
          <w:sz w:val="22"/>
        </w:rPr>
        <w:t>à tranches</w:t>
      </w:r>
    </w:p>
    <w:p w14:paraId="7EA7F271" w14:textId="2842344F" w:rsidR="00A25747" w:rsidRPr="00BF1D44" w:rsidRDefault="00A25747" w:rsidP="00A25747">
      <w:pPr>
        <w:spacing w:before="0" w:after="0" w:line="240" w:lineRule="auto"/>
        <w:ind w:left="-567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bookmarkEnd w:id="0"/>
    <w:p w14:paraId="0C0CE0F9" w14:textId="77777777" w:rsidR="00A25747" w:rsidRPr="00BF1D44" w:rsidRDefault="00A25747" w:rsidP="00A25747">
      <w:pPr>
        <w:spacing w:before="0"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09D75B6B" w14:textId="77777777" w:rsidR="008F1D24" w:rsidRPr="009F7649" w:rsidRDefault="00A25747" w:rsidP="008F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3" w:name="_Hlk18063524"/>
      <w:r w:rsidRPr="00BF1D44">
        <w:rPr>
          <w:rFonts w:ascii="Calibri" w:eastAsia="Times New Roman" w:hAnsi="Calibri" w:cs="Times New Roman"/>
          <w:b/>
          <w:color w:val="0070C0"/>
          <w:sz w:val="28"/>
          <w:szCs w:val="28"/>
        </w:rPr>
        <w:tab/>
      </w:r>
      <w:r w:rsidR="008F1D24">
        <w:rPr>
          <w:i/>
        </w:rPr>
        <w:t>Cadre à renseigner par le candidat</w:t>
      </w:r>
    </w:p>
    <w:p w14:paraId="25DACC9F" w14:textId="77777777" w:rsidR="008F1D24" w:rsidRPr="00AE0410" w:rsidRDefault="008F1D24" w:rsidP="008F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sz w:val="28"/>
          <w:szCs w:val="28"/>
        </w:rPr>
      </w:pPr>
      <w:r w:rsidRPr="00AE0410">
        <w:rPr>
          <w:b/>
          <w:color w:val="FF0000"/>
          <w:sz w:val="28"/>
          <w:szCs w:val="28"/>
        </w:rPr>
        <w:t>Nom du candidat :</w:t>
      </w:r>
    </w:p>
    <w:p w14:paraId="55E8C4CE" w14:textId="77777777" w:rsidR="008F1D24" w:rsidRPr="00AE0410" w:rsidRDefault="008F1D24" w:rsidP="008F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sz w:val="28"/>
          <w:szCs w:val="28"/>
        </w:rPr>
      </w:pPr>
    </w:p>
    <w:p w14:paraId="651F771D" w14:textId="5DD2F2E4" w:rsidR="00A25747" w:rsidRPr="009725D7" w:rsidRDefault="00A25747" w:rsidP="00A25747">
      <w:pPr>
        <w:tabs>
          <w:tab w:val="left" w:pos="385"/>
          <w:tab w:val="center" w:pos="4464"/>
          <w:tab w:val="right" w:pos="9354"/>
        </w:tabs>
        <w:ind w:left="-426"/>
        <w:rPr>
          <w:rFonts w:ascii="Calibri" w:eastAsia="Times New Roman" w:hAnsi="Calibri" w:cs="Times New Roman"/>
          <w:b/>
          <w:color w:val="0070C0"/>
          <w:sz w:val="28"/>
          <w:szCs w:val="28"/>
        </w:rPr>
      </w:pPr>
      <w:r w:rsidRPr="00BF1D44">
        <w:rPr>
          <w:rFonts w:ascii="Calibri" w:eastAsia="Times New Roman" w:hAnsi="Calibri" w:cs="Times New Roman"/>
          <w:b/>
          <w:color w:val="0070C0"/>
          <w:sz w:val="28"/>
          <w:szCs w:val="28"/>
        </w:rPr>
        <w:tab/>
      </w:r>
    </w:p>
    <w:p w14:paraId="03297865" w14:textId="4C18843E" w:rsidR="00A25747" w:rsidRPr="009725D7" w:rsidRDefault="00CB1F02" w:rsidP="00A25747">
      <w:pPr>
        <w:tabs>
          <w:tab w:val="left" w:pos="385"/>
          <w:tab w:val="center" w:pos="4464"/>
          <w:tab w:val="right" w:pos="9354"/>
        </w:tabs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</w:rPr>
        <w:t>Le candidat peut compléter les réponses aux différents items par des documents annexes, à la condition de préciser le renvoi à ces annexes (n° de page et nom de fichier)</w:t>
      </w:r>
    </w:p>
    <w:p w14:paraId="68FC5A89" w14:textId="00BD0FCA" w:rsidR="008F1D24" w:rsidRDefault="008F1D24">
      <w:pPr>
        <w:rPr>
          <w:rFonts w:ascii="Calibri" w:eastAsia="Times New Roman" w:hAnsi="Calibri" w:cs="Times New Roman"/>
          <w:b/>
          <w:color w:val="0070C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</w:rPr>
        <w:br w:type="page"/>
      </w:r>
    </w:p>
    <w:p w14:paraId="70136EA1" w14:textId="77777777" w:rsidR="00A25747" w:rsidRDefault="00A25747" w:rsidP="00A25747">
      <w:pPr>
        <w:tabs>
          <w:tab w:val="left" w:pos="385"/>
          <w:tab w:val="center" w:pos="4464"/>
          <w:tab w:val="right" w:pos="9354"/>
        </w:tabs>
        <w:ind w:left="-426"/>
        <w:rPr>
          <w:rFonts w:ascii="Calibri" w:eastAsia="Times New Roman" w:hAnsi="Calibri" w:cs="Times New Roman"/>
          <w:b/>
          <w:color w:val="0070C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201A" w14:paraId="60237352" w14:textId="77777777" w:rsidTr="00AE0410">
        <w:tc>
          <w:tcPr>
            <w:tcW w:w="9062" w:type="dxa"/>
          </w:tcPr>
          <w:bookmarkEnd w:id="3"/>
          <w:p w14:paraId="195AA436" w14:textId="33817E4F" w:rsidR="002F201A" w:rsidRDefault="008F4ACF" w:rsidP="002F201A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br w:type="column"/>
            </w:r>
            <w:r w:rsidR="008F1D24">
              <w:rPr>
                <w:rFonts w:ascii="Liberation Sans" w:hAnsi="Liberation Sans"/>
                <w:b/>
                <w:bCs/>
              </w:rPr>
              <w:t xml:space="preserve">Présentation </w:t>
            </w:r>
            <w:r w:rsidR="002F201A" w:rsidRPr="002F201A">
              <w:rPr>
                <w:rFonts w:ascii="Liberation Sans" w:hAnsi="Liberation Sans"/>
                <w:b/>
                <w:bCs/>
              </w:rPr>
              <w:t xml:space="preserve">de l’équipe dédiée à l’exécution du marché, </w:t>
            </w:r>
          </w:p>
          <w:p w14:paraId="6148127C" w14:textId="7F4FC14A" w:rsidR="002F201A" w:rsidRDefault="002F201A" w:rsidP="002F201A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</w:p>
          <w:p w14:paraId="31B738F5" w14:textId="09674FDC" w:rsidR="002F201A" w:rsidRDefault="002F201A" w:rsidP="002F201A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précisera :</w:t>
            </w:r>
          </w:p>
          <w:p w14:paraId="254C6873" w14:textId="77777777" w:rsidR="002F201A" w:rsidRPr="00394708" w:rsidRDefault="002F201A" w:rsidP="002F201A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</w:p>
          <w:p w14:paraId="455A689C" w14:textId="5CE870F3" w:rsidR="002F201A" w:rsidRPr="00394708" w:rsidRDefault="002F201A" w:rsidP="002F201A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Cs/>
              </w:rPr>
            </w:pPr>
            <w:r w:rsidRPr="00394708">
              <w:rPr>
                <w:rFonts w:ascii="Liberation Sans" w:hAnsi="Liberation Sans"/>
                <w:bCs/>
              </w:rPr>
              <w:t>Le</w:t>
            </w:r>
            <w:r>
              <w:rPr>
                <w:rFonts w:ascii="Liberation Sans" w:hAnsi="Liberation Sans"/>
                <w:bCs/>
              </w:rPr>
              <w:t>s</w:t>
            </w:r>
            <w:r w:rsidRPr="00394708">
              <w:rPr>
                <w:rFonts w:ascii="Liberation Sans" w:hAnsi="Liberation Sans"/>
                <w:bCs/>
              </w:rPr>
              <w:t xml:space="preserve"> </w:t>
            </w:r>
            <w:r w:rsidR="002E668B">
              <w:rPr>
                <w:rFonts w:ascii="Liberation Sans" w:hAnsi="Liberation Sans"/>
                <w:bCs/>
              </w:rPr>
              <w:t xml:space="preserve">qualifications </w:t>
            </w:r>
            <w:r w:rsidR="006F6226">
              <w:rPr>
                <w:rFonts w:ascii="Liberation Sans" w:hAnsi="Liberation Sans"/>
                <w:bCs/>
              </w:rPr>
              <w:t xml:space="preserve">(parcours universitaire, expériences, références) des </w:t>
            </w:r>
            <w:r w:rsidRPr="00394708">
              <w:rPr>
                <w:rFonts w:ascii="Liberation Sans" w:hAnsi="Liberation Sans"/>
                <w:bCs/>
              </w:rPr>
              <w:t xml:space="preserve">personnes </w:t>
            </w:r>
            <w:r>
              <w:rPr>
                <w:rFonts w:ascii="Liberation Sans" w:hAnsi="Liberation Sans"/>
                <w:bCs/>
              </w:rPr>
              <w:t>affectées à l’exécution du marché</w:t>
            </w:r>
            <w:r w:rsidR="006F6226">
              <w:rPr>
                <w:rFonts w:ascii="Liberation Sans" w:hAnsi="Liberation Sans"/>
                <w:bCs/>
              </w:rPr>
              <w:t xml:space="preserve">, </w:t>
            </w:r>
            <w:r w:rsidRPr="00394708">
              <w:rPr>
                <w:rFonts w:ascii="Liberation Sans" w:hAnsi="Liberation Sans"/>
                <w:bCs/>
              </w:rPr>
              <w:t>leur fonction,</w:t>
            </w:r>
            <w:r>
              <w:rPr>
                <w:rFonts w:ascii="Liberation Sans" w:hAnsi="Liberation Sans"/>
                <w:bCs/>
              </w:rPr>
              <w:t xml:space="preserve"> et leur ancienneté dans </w:t>
            </w:r>
            <w:r w:rsidR="008F1D24">
              <w:rPr>
                <w:rFonts w:ascii="Liberation Sans" w:hAnsi="Liberation Sans"/>
                <w:bCs/>
              </w:rPr>
              <w:t>la structure</w:t>
            </w:r>
            <w:r>
              <w:rPr>
                <w:rFonts w:ascii="Liberation Sans" w:hAnsi="Liberation Sans"/>
                <w:bCs/>
              </w:rPr>
              <w:t>,</w:t>
            </w:r>
          </w:p>
          <w:p w14:paraId="21D476D5" w14:textId="789202E6" w:rsidR="002F201A" w:rsidRPr="00394708" w:rsidRDefault="002F201A" w:rsidP="002F201A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bCs/>
              </w:rPr>
              <w:t>La répartition des tâches entre ces différents intervenants</w:t>
            </w:r>
            <w:r w:rsidR="005E622A">
              <w:rPr>
                <w:rFonts w:ascii="Liberation Sans" w:hAnsi="Liberation Sans"/>
                <w:bCs/>
              </w:rPr>
              <w:t xml:space="preserve"> </w:t>
            </w:r>
            <w:r w:rsidR="006F6226" w:rsidRPr="006F6226">
              <w:rPr>
                <w:rFonts w:ascii="Liberation Sans" w:hAnsi="Liberation Sans"/>
                <w:bCs/>
              </w:rPr>
              <w:t xml:space="preserve">pour </w:t>
            </w:r>
            <w:r w:rsidR="008F1D24">
              <w:rPr>
                <w:rFonts w:ascii="Liberation Sans" w:hAnsi="Liberation Sans"/>
                <w:bCs/>
              </w:rPr>
              <w:t>chaque tranche et mission de tranche</w:t>
            </w:r>
            <w:r w:rsidRPr="00394708">
              <w:rPr>
                <w:rFonts w:ascii="Liberation Sans" w:hAnsi="Liberation Sans"/>
                <w:bCs/>
              </w:rPr>
              <w:t>,</w:t>
            </w:r>
          </w:p>
          <w:p w14:paraId="6B05FF63" w14:textId="77777777" w:rsidR="002F201A" w:rsidRPr="002F201A" w:rsidRDefault="002F201A" w:rsidP="008F1D24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</w:rPr>
            </w:pPr>
          </w:p>
        </w:tc>
      </w:tr>
      <w:tr w:rsidR="002F201A" w14:paraId="34AE4C29" w14:textId="77777777" w:rsidTr="00AE0410">
        <w:tc>
          <w:tcPr>
            <w:tcW w:w="9062" w:type="dxa"/>
          </w:tcPr>
          <w:p w14:paraId="4B0C027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6C70B09" w14:textId="53A4E6F0" w:rsidR="002F201A" w:rsidRPr="009F7649" w:rsidRDefault="009F7649" w:rsidP="00A53771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3CFF2B8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435393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8E12A7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127844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40B731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64AE92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2DF9F6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7F27C78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C9DE9D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120398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C4B4C1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FB26DE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B2F6AF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5279872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B0FF38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DFF538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733F35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F0B9BF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B6B0528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3B1B2B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322C30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7A05FC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E87EBCE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F6DF762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8B8314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D4695D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7EED296" w14:textId="09A8072F" w:rsidR="002F201A" w:rsidRDefault="002F201A" w:rsidP="00A53771">
            <w:pPr>
              <w:rPr>
                <w:rFonts w:ascii="Liberation Sans" w:hAnsi="Liberation Sans"/>
              </w:rPr>
            </w:pPr>
          </w:p>
          <w:p w14:paraId="0E283EEA" w14:textId="39024A42" w:rsidR="009F7649" w:rsidRDefault="009F7649" w:rsidP="00A53771">
            <w:pPr>
              <w:rPr>
                <w:rFonts w:ascii="Liberation Sans" w:hAnsi="Liberation Sans"/>
              </w:rPr>
            </w:pPr>
          </w:p>
          <w:p w14:paraId="27E7A91C" w14:textId="7D4F568F" w:rsidR="009F7649" w:rsidRDefault="009F7649" w:rsidP="00A53771">
            <w:pPr>
              <w:rPr>
                <w:rFonts w:ascii="Liberation Sans" w:hAnsi="Liberation Sans"/>
              </w:rPr>
            </w:pPr>
          </w:p>
          <w:p w14:paraId="67B89F69" w14:textId="77777777" w:rsidR="009F7649" w:rsidRDefault="009F7649" w:rsidP="00A53771">
            <w:pPr>
              <w:rPr>
                <w:rFonts w:ascii="Liberation Sans" w:hAnsi="Liberation Sans"/>
              </w:rPr>
            </w:pPr>
          </w:p>
          <w:p w14:paraId="0011A5E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CDFE70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</w:tc>
      </w:tr>
    </w:tbl>
    <w:p w14:paraId="614592F3" w14:textId="77777777" w:rsidR="00AE0410" w:rsidRDefault="00AE041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201A" w14:paraId="0B901EB8" w14:textId="77777777" w:rsidTr="00AE0410">
        <w:tc>
          <w:tcPr>
            <w:tcW w:w="9062" w:type="dxa"/>
          </w:tcPr>
          <w:p w14:paraId="1DAC944B" w14:textId="71987D42" w:rsidR="002F201A" w:rsidRPr="008F1D24" w:rsidRDefault="008F1D24" w:rsidP="002F201A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 w:rsidRPr="008F1D24">
              <w:rPr>
                <w:rFonts w:ascii="Liberation Sans" w:hAnsi="Liberation Sans"/>
                <w:b/>
                <w:bCs/>
              </w:rPr>
              <w:lastRenderedPageBreak/>
              <w:t>Présentation de la situation d’indépendance du candidat par rapport aux fournisseurs d’énergie</w:t>
            </w:r>
            <w:r w:rsidR="001A7EED">
              <w:rPr>
                <w:rFonts w:ascii="Liberation Sans" w:hAnsi="Liberation Sans"/>
                <w:b/>
                <w:bCs/>
              </w:rPr>
              <w:t xml:space="preserve"> et à d’autres opérateurs d’achat</w:t>
            </w:r>
          </w:p>
          <w:p w14:paraId="00C1BB18" w14:textId="23F2D458" w:rsidR="002F201A" w:rsidRDefault="002F201A" w:rsidP="00A53771">
            <w:pPr>
              <w:ind w:left="720"/>
              <w:jc w:val="both"/>
              <w:rPr>
                <w:rFonts w:ascii="Liberation Sans" w:hAnsi="Liberation Sans"/>
                <w:b/>
                <w:bCs/>
                <w:i/>
              </w:rPr>
            </w:pPr>
          </w:p>
          <w:p w14:paraId="7CC1D444" w14:textId="7EA814EC" w:rsidR="005E622A" w:rsidRDefault="005E622A" w:rsidP="005E622A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précisera notamment :</w:t>
            </w:r>
          </w:p>
          <w:p w14:paraId="35C90B43" w14:textId="77777777" w:rsidR="005E622A" w:rsidRPr="00394708" w:rsidRDefault="005E622A" w:rsidP="00A53771">
            <w:pPr>
              <w:ind w:left="720"/>
              <w:jc w:val="both"/>
              <w:rPr>
                <w:rFonts w:ascii="Liberation Sans" w:hAnsi="Liberation Sans"/>
                <w:b/>
                <w:bCs/>
                <w:i/>
              </w:rPr>
            </w:pPr>
          </w:p>
          <w:p w14:paraId="2D1702BA" w14:textId="77777777" w:rsidR="008F1D24" w:rsidRDefault="008F1D24" w:rsidP="005E622A">
            <w:pPr>
              <w:numPr>
                <w:ilvl w:val="0"/>
                <w:numId w:val="25"/>
              </w:numPr>
              <w:spacing w:line="259" w:lineRule="auto"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bCs/>
              </w:rPr>
              <w:t>La séparation organique de courtier et des activités de conseil</w:t>
            </w:r>
          </w:p>
          <w:p w14:paraId="614DE34D" w14:textId="77777777" w:rsidR="002F201A" w:rsidRDefault="008F1D24" w:rsidP="005E622A">
            <w:pPr>
              <w:numPr>
                <w:ilvl w:val="0"/>
                <w:numId w:val="25"/>
              </w:numPr>
              <w:spacing w:line="259" w:lineRule="auto"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bCs/>
              </w:rPr>
              <w:t>La déclaration des éventuels liens d’intérêts avec des fournisseurs d’énergie</w:t>
            </w:r>
            <w:r w:rsidR="005E622A">
              <w:rPr>
                <w:rFonts w:ascii="Liberation Sans" w:hAnsi="Liberation Sans"/>
                <w:bCs/>
              </w:rPr>
              <w:t>.</w:t>
            </w:r>
          </w:p>
          <w:p w14:paraId="4952E10A" w14:textId="120A6678" w:rsidR="001A7EED" w:rsidRPr="005E622A" w:rsidRDefault="00D16736" w:rsidP="005E622A">
            <w:pPr>
              <w:numPr>
                <w:ilvl w:val="0"/>
                <w:numId w:val="25"/>
              </w:numPr>
              <w:spacing w:line="259" w:lineRule="auto"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bCs/>
              </w:rPr>
              <w:t>L’accompagnement d’autres centrales d’achat le cas échéant</w:t>
            </w:r>
          </w:p>
        </w:tc>
      </w:tr>
      <w:tr w:rsidR="002F201A" w14:paraId="165DF24A" w14:textId="77777777" w:rsidTr="00AE0410">
        <w:tc>
          <w:tcPr>
            <w:tcW w:w="9062" w:type="dxa"/>
          </w:tcPr>
          <w:p w14:paraId="32F7236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EAEE5DF" w14:textId="77777777" w:rsidR="009F7649" w:rsidRPr="009F7649" w:rsidRDefault="009F7649" w:rsidP="009F7649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4E1606D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E11AA4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6BDE11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D705EB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AEF1B0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1EDA9F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59D9C28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A7C6BF1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245EC5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F88C61C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D24E75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BCC56F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931117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A77732C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38A254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5C48A1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FF1FC1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1606ACC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AEE04A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8354DC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FF51C8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954A6C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F8F3FE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592E3A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F3323C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7F05B0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AE16EFE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56BD061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425E55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CDD0F9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7AC799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EC145E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7A2D98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D7EDAA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696A8EE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CDBAD1F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D30121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831E2F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CDD71B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65FDAE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</w:tc>
      </w:tr>
    </w:tbl>
    <w:p w14:paraId="7A5E19B1" w14:textId="77777777" w:rsidR="00AE0410" w:rsidRDefault="00AE041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201A" w14:paraId="4145931E" w14:textId="77777777" w:rsidTr="00AE0410">
        <w:tc>
          <w:tcPr>
            <w:tcW w:w="9062" w:type="dxa"/>
          </w:tcPr>
          <w:p w14:paraId="2D24CBF6" w14:textId="449F921F" w:rsidR="002F201A" w:rsidRPr="00394708" w:rsidRDefault="008F1D24" w:rsidP="002F201A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mission « suivi d’exécution des marchés en cours 2026-2028 » de la tranche ferme (article 3.1.1 du CCTP)</w:t>
            </w:r>
            <w:r w:rsidR="002F201A" w:rsidRPr="00394708">
              <w:rPr>
                <w:rFonts w:ascii="Liberation Sans" w:hAnsi="Liberation Sans"/>
                <w:b/>
                <w:bCs/>
              </w:rPr>
              <w:t xml:space="preserve"> </w:t>
            </w:r>
          </w:p>
          <w:p w14:paraId="530D144C" w14:textId="7F6A743B" w:rsidR="0052664F" w:rsidRDefault="0052664F" w:rsidP="0052664F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5C57637C" w14:textId="0B3FEBDF" w:rsidR="0052664F" w:rsidRDefault="0052664F" w:rsidP="0052664F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 xml:space="preserve">Le candidat </w:t>
            </w:r>
            <w:r w:rsidR="00BF01EA">
              <w:rPr>
                <w:rFonts w:ascii="Liberation Sans" w:hAnsi="Liberation Sans"/>
                <w:b/>
                <w:bCs/>
                <w:u w:val="single"/>
              </w:rPr>
              <w:t>présentera</w:t>
            </w:r>
            <w:r>
              <w:rPr>
                <w:rFonts w:ascii="Liberation Sans" w:hAnsi="Liberation Sans"/>
                <w:b/>
                <w:bCs/>
                <w:u w:val="single"/>
              </w:rPr>
              <w:t xml:space="preserve"> à cet effet :</w:t>
            </w:r>
          </w:p>
          <w:p w14:paraId="31F9EF20" w14:textId="77777777" w:rsidR="0052664F" w:rsidRDefault="0052664F" w:rsidP="0052664F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1DB1674B" w14:textId="7AD67D80" w:rsidR="00AE2AA7" w:rsidRDefault="00AE2AA7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L’organisation mise en place pour la récupération des données en début de marché</w:t>
            </w:r>
          </w:p>
          <w:p w14:paraId="3345BEB6" w14:textId="3FF10DF6" w:rsidR="008F1D24" w:rsidRDefault="008F1D24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Les modalités d’échange avec UniHA ;</w:t>
            </w:r>
          </w:p>
          <w:p w14:paraId="1D1A5AB7" w14:textId="77777777" w:rsidR="008F1D24" w:rsidRDefault="008F1D24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Les outils de suivi d’exécution et de suivi des plans de couverture</w:t>
            </w:r>
          </w:p>
          <w:p w14:paraId="610259AB" w14:textId="5075D7A7" w:rsidR="002F201A" w:rsidRDefault="008F1D24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L’engagement de réactivité aux besoins de UniHA</w:t>
            </w:r>
            <w:r w:rsidR="00583B83">
              <w:rPr>
                <w:rFonts w:ascii="Liberation Sans" w:hAnsi="Liberation Sans"/>
                <w:szCs w:val="24"/>
              </w:rPr>
              <w:t>.</w:t>
            </w:r>
          </w:p>
          <w:p w14:paraId="53DF0027" w14:textId="482794E1" w:rsidR="00C4416A" w:rsidRDefault="00C4416A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L’organisation mise en place pour la restitution des données en fin de marché</w:t>
            </w:r>
          </w:p>
          <w:p w14:paraId="3187538E" w14:textId="345F78A8" w:rsidR="00D669C8" w:rsidRDefault="00D669C8" w:rsidP="002F201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Des exemples de livrables peuvent être joints en annexe (</w:t>
            </w:r>
            <w:r w:rsidRPr="00D669C8">
              <w:rPr>
                <w:rFonts w:ascii="Liberation Sans" w:hAnsi="Liberation Sans"/>
                <w:szCs w:val="24"/>
              </w:rPr>
              <w:t>rapports, benchmarks, plans d’action)</w:t>
            </w:r>
          </w:p>
          <w:p w14:paraId="6B875144" w14:textId="2F5167A8" w:rsidR="00F87F31" w:rsidRPr="00394708" w:rsidRDefault="00F87F31" w:rsidP="00F87F31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</w:tc>
      </w:tr>
      <w:tr w:rsidR="002F201A" w14:paraId="19810819" w14:textId="77777777" w:rsidTr="00AE0410">
        <w:tc>
          <w:tcPr>
            <w:tcW w:w="9062" w:type="dxa"/>
          </w:tcPr>
          <w:p w14:paraId="2529B1A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6B57074" w14:textId="77777777" w:rsidR="009F7649" w:rsidRPr="009F7649" w:rsidRDefault="009F7649" w:rsidP="009F7649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1977DDD4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685BC2C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390B9A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22E2092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EA434D1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C8AFD1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B1CE41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E66A2FD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287A7F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9428EE8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97149B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A2535B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0897CBA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582B29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20A9F4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C8D3ED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1B05BA1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5B7F8B1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DCC89E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AD3101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E1D7D3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1C59F48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2060248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B9262F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39EA88C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58DE9DF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051F6F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37C2B63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D993DA6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4ADEC420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F16C9A7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842F732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C11DF62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24B35825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F4936FF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6CF86E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71B388E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0F98A379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6DC4156C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  <w:p w14:paraId="56B9305B" w14:textId="77777777" w:rsidR="002F201A" w:rsidRDefault="002F201A" w:rsidP="00A53771">
            <w:pPr>
              <w:rPr>
                <w:rFonts w:ascii="Liberation Sans" w:hAnsi="Liberation Sans"/>
              </w:rPr>
            </w:pPr>
          </w:p>
        </w:tc>
      </w:tr>
    </w:tbl>
    <w:p w14:paraId="324DC34B" w14:textId="7C8C239E" w:rsidR="008F4ACF" w:rsidRDefault="008F4ACF" w:rsidP="008F4A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1D24" w:rsidRPr="005E622A" w14:paraId="79FE9BC7" w14:textId="77777777" w:rsidTr="007725B0">
        <w:tc>
          <w:tcPr>
            <w:tcW w:w="9062" w:type="dxa"/>
          </w:tcPr>
          <w:p w14:paraId="33445B97" w14:textId="71314DA4" w:rsidR="008F1D24" w:rsidRPr="00394708" w:rsidRDefault="008F1D24" w:rsidP="008F1D24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mission « participation aux instances de gouvernance UniHA de suivi des marchés » de la tranche ferme (article 3.1.2 du CCTP)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</w:p>
          <w:p w14:paraId="607A8340" w14:textId="77777777" w:rsidR="008F1D24" w:rsidRDefault="008F1D24" w:rsidP="008F1D24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570A0E75" w14:textId="77777777" w:rsidR="008F1D24" w:rsidRDefault="008F1D24" w:rsidP="008F1D24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présentera à cet effet :</w:t>
            </w:r>
          </w:p>
          <w:p w14:paraId="37D98109" w14:textId="77777777" w:rsidR="008F1D24" w:rsidRDefault="008F1D24" w:rsidP="008F1D24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2E380AA4" w14:textId="77777777" w:rsidR="008F1D24" w:rsidRDefault="008F1D24" w:rsidP="008F1D2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Les modalités d’échange avec UniHA ;</w:t>
            </w:r>
          </w:p>
          <w:p w14:paraId="228DACD8" w14:textId="5DD0D385" w:rsidR="008F1D24" w:rsidRDefault="008F1D24" w:rsidP="008F1D2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Les modalités de préparation</w:t>
            </w:r>
            <w:r w:rsidR="00777402">
              <w:rPr>
                <w:rFonts w:ascii="Liberation Sans" w:hAnsi="Liberation Sans"/>
                <w:szCs w:val="24"/>
              </w:rPr>
              <w:t>, d’organisation et de compte rendu</w:t>
            </w:r>
            <w:r>
              <w:rPr>
                <w:rFonts w:ascii="Liberation Sans" w:hAnsi="Liberation Sans"/>
                <w:szCs w:val="24"/>
              </w:rPr>
              <w:t xml:space="preserve"> des réunions </w:t>
            </w:r>
          </w:p>
          <w:p w14:paraId="2F4F6AE3" w14:textId="044702F2" w:rsidR="00D669C8" w:rsidRPr="00D669C8" w:rsidRDefault="00D669C8" w:rsidP="00D669C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Des exemples de livrables peuvent être joints en annexe (</w:t>
            </w:r>
            <w:r w:rsidRPr="00D669C8">
              <w:rPr>
                <w:rFonts w:ascii="Liberation Sans" w:hAnsi="Liberation Sans"/>
                <w:szCs w:val="24"/>
              </w:rPr>
              <w:t>rapports, benchmarks, plans d’action)</w:t>
            </w:r>
          </w:p>
          <w:p w14:paraId="1CC62ED0" w14:textId="0AA69239" w:rsidR="008F1D24" w:rsidRPr="005E622A" w:rsidRDefault="008F1D24" w:rsidP="008F1D24">
            <w:pPr>
              <w:spacing w:line="259" w:lineRule="auto"/>
              <w:ind w:left="720"/>
              <w:jc w:val="both"/>
              <w:rPr>
                <w:rFonts w:ascii="Liberation Sans" w:hAnsi="Liberation Sans"/>
                <w:bCs/>
              </w:rPr>
            </w:pPr>
          </w:p>
        </w:tc>
      </w:tr>
      <w:tr w:rsidR="008F1D24" w14:paraId="4188FE9C" w14:textId="77777777" w:rsidTr="007725B0">
        <w:tc>
          <w:tcPr>
            <w:tcW w:w="9062" w:type="dxa"/>
          </w:tcPr>
          <w:p w14:paraId="37AB26AB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3BF72DE3" w14:textId="77777777" w:rsidR="008F1D24" w:rsidRPr="009F7649" w:rsidRDefault="008F1D24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14A8270C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1EEB913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E3ECCD8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A454420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E53484E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C09B985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C1EED6B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7987145C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4E24FC3E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7BEDA2DF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68E48BC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7B893AB8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5A9EB0A9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4EC1B23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40D9DC17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0DD380C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41BBE818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0C3C25A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5103CFA2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A416AFF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5AB276C0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B8293D9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2B6E951E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4C5B7CF5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CD5B3C5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5D5E7491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BAABD04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3021E9DE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2015B1F5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7B58C257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724889B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F9965AB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ADE3646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9D4FDA9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2B141B55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3D6944AD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0A7C6E8D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62A9D88F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28E5CEC7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  <w:p w14:paraId="133A6031" w14:textId="77777777" w:rsidR="008F1D24" w:rsidRDefault="008F1D24" w:rsidP="007725B0">
            <w:pPr>
              <w:rPr>
                <w:rFonts w:ascii="Liberation Sans" w:hAnsi="Liberation Sans"/>
              </w:rPr>
            </w:pPr>
          </w:p>
        </w:tc>
      </w:tr>
    </w:tbl>
    <w:p w14:paraId="273F6521" w14:textId="314E7092" w:rsidR="00DE0988" w:rsidRDefault="00DE0988" w:rsidP="008F4ACF"/>
    <w:p w14:paraId="29414D35" w14:textId="3348ABFF" w:rsidR="00DE0988" w:rsidRDefault="00DE098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0988" w:rsidRPr="005E622A" w14:paraId="49E25BFD" w14:textId="77777777" w:rsidTr="007725B0">
        <w:tc>
          <w:tcPr>
            <w:tcW w:w="9062" w:type="dxa"/>
          </w:tcPr>
          <w:p w14:paraId="493BBE9F" w14:textId="62D32220" w:rsidR="00DE0988" w:rsidRPr="00394708" w:rsidRDefault="00DE0988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solution numérique d’aide à la décision de la tranche ferme (article 3.1.3 du CCTP)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</w:p>
          <w:p w14:paraId="140CC7D6" w14:textId="77777777" w:rsidR="00DE0988" w:rsidRDefault="00DE0988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495B09B3" w14:textId="0D8F7941" w:rsidR="00DE0988" w:rsidRDefault="00DE0988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présentera à cet effet</w:t>
            </w:r>
            <w:r w:rsidR="001A7EED">
              <w:rPr>
                <w:rFonts w:ascii="Liberation Sans" w:hAnsi="Liberation Sans"/>
                <w:b/>
                <w:bCs/>
                <w:u w:val="single"/>
              </w:rPr>
              <w:t xml:space="preserve"> les éléments permettant de juger</w:t>
            </w:r>
            <w:r>
              <w:rPr>
                <w:rFonts w:ascii="Liberation Sans" w:hAnsi="Liberation Sans"/>
                <w:b/>
                <w:bCs/>
                <w:u w:val="single"/>
              </w:rPr>
              <w:t> :</w:t>
            </w:r>
          </w:p>
          <w:p w14:paraId="448FF144" w14:textId="77777777" w:rsidR="00DE0988" w:rsidRDefault="00DE0988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04367E4C" w14:textId="0A743078" w:rsidR="001A7EED" w:rsidRPr="001A7EED" w:rsidRDefault="001A7EED" w:rsidP="001A7EED">
            <w:pPr>
              <w:pStyle w:val="Paragraphedeliste"/>
              <w:numPr>
                <w:ilvl w:val="0"/>
                <w:numId w:val="26"/>
              </w:numPr>
              <w:spacing w:before="100"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>La q</w:t>
            </w:r>
            <w:r w:rsidRPr="001A7EED">
              <w:rPr>
                <w:b/>
                <w:iCs/>
                <w:szCs w:val="22"/>
              </w:rPr>
              <w:t xml:space="preserve">ualité fonctionnelle de la solution : </w:t>
            </w:r>
            <w:r w:rsidRPr="001A7EED">
              <w:rPr>
                <w:bCs/>
                <w:iCs/>
                <w:szCs w:val="22"/>
              </w:rPr>
              <w:t>adéquation des fonctionnalités aux besoins (modélisation contrats, visualisation données, alertes, synthèses) ; ergonomie, clarté et intuitivité de l’interface ; qualité et pertinence des restitutions ; conditions d’utilisation par les agents de UniHA ;</w:t>
            </w:r>
          </w:p>
          <w:p w14:paraId="3997D931" w14:textId="3E704730" w:rsidR="001A7EED" w:rsidRPr="001A7EED" w:rsidRDefault="001A7EED" w:rsidP="001A7EED">
            <w:pPr>
              <w:pStyle w:val="Paragraphedeliste"/>
              <w:numPr>
                <w:ilvl w:val="0"/>
                <w:numId w:val="26"/>
              </w:numPr>
              <w:spacing w:before="100"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>La p</w:t>
            </w:r>
            <w:r w:rsidRPr="001A7EED">
              <w:rPr>
                <w:b/>
                <w:iCs/>
                <w:szCs w:val="22"/>
              </w:rPr>
              <w:t xml:space="preserve">erformance technique et </w:t>
            </w:r>
            <w:r>
              <w:rPr>
                <w:b/>
                <w:iCs/>
                <w:szCs w:val="22"/>
              </w:rPr>
              <w:t xml:space="preserve">la </w:t>
            </w:r>
            <w:r w:rsidRPr="001A7EED">
              <w:rPr>
                <w:b/>
                <w:iCs/>
                <w:szCs w:val="22"/>
              </w:rPr>
              <w:t xml:space="preserve">sécurité : </w:t>
            </w:r>
            <w:r w:rsidRPr="001A7EED">
              <w:rPr>
                <w:bCs/>
                <w:iCs/>
                <w:szCs w:val="22"/>
              </w:rPr>
              <w:t>robustesse, disponibilité et vitesse de traitement ; sécurité (authentification, sauvegardes, chiffrement, conformité CNIL) ; accessibilité et compatibilité multi-supports (navigateur, mobile) ; protocole de sécurité des données confiées et conditions de sauvegarde et lieu d’hébergement ;</w:t>
            </w:r>
          </w:p>
          <w:p w14:paraId="1173ED64" w14:textId="44ECB19E" w:rsidR="001A7EED" w:rsidRPr="001A7EED" w:rsidRDefault="001A7EED" w:rsidP="001A7EED">
            <w:pPr>
              <w:pStyle w:val="Paragraphedeliste"/>
              <w:numPr>
                <w:ilvl w:val="0"/>
                <w:numId w:val="26"/>
              </w:numPr>
              <w:spacing w:before="100" w:after="200" w:line="276" w:lineRule="auto"/>
              <w:rPr>
                <w:bCs/>
                <w:iCs/>
                <w:szCs w:val="22"/>
              </w:rPr>
            </w:pPr>
            <w:r>
              <w:rPr>
                <w:b/>
                <w:iCs/>
                <w:szCs w:val="22"/>
              </w:rPr>
              <w:t>L’i</w:t>
            </w:r>
            <w:r w:rsidRPr="001A7EED">
              <w:rPr>
                <w:b/>
                <w:iCs/>
                <w:szCs w:val="22"/>
              </w:rPr>
              <w:t xml:space="preserve">nteropérabilité et </w:t>
            </w:r>
            <w:r>
              <w:rPr>
                <w:b/>
                <w:iCs/>
                <w:szCs w:val="22"/>
              </w:rPr>
              <w:t>l’</w:t>
            </w:r>
            <w:r w:rsidRPr="001A7EED">
              <w:rPr>
                <w:b/>
                <w:iCs/>
                <w:szCs w:val="22"/>
              </w:rPr>
              <w:t xml:space="preserve">ouverture des données : </w:t>
            </w:r>
            <w:r w:rsidRPr="001A7EED">
              <w:rPr>
                <w:bCs/>
                <w:iCs/>
                <w:szCs w:val="22"/>
              </w:rPr>
              <w:t>présence d’API documentées ; modalités d’échange avec les fournisseurs d’énergie ; capacité d’évolution et d’intégration dans le SI UniHA ;</w:t>
            </w:r>
          </w:p>
          <w:p w14:paraId="2766DED6" w14:textId="6E52FA5C" w:rsidR="001A7EED" w:rsidRPr="001A7EED" w:rsidRDefault="001A7EED" w:rsidP="001A7EED">
            <w:pPr>
              <w:pStyle w:val="Paragraphedeliste"/>
              <w:numPr>
                <w:ilvl w:val="0"/>
                <w:numId w:val="26"/>
              </w:numPr>
              <w:spacing w:before="100"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>Le s</w:t>
            </w:r>
            <w:r w:rsidRPr="001A7EED">
              <w:rPr>
                <w:b/>
                <w:iCs/>
                <w:szCs w:val="22"/>
              </w:rPr>
              <w:t xml:space="preserve">upport utilisateur et accompagnement : </w:t>
            </w:r>
            <w:r w:rsidRPr="001A7EED">
              <w:rPr>
                <w:bCs/>
                <w:iCs/>
                <w:szCs w:val="22"/>
              </w:rPr>
              <w:t>modalités de formation, d’assistance et maintenance ; engagements de support (plage horaires, réactivité, suivi incidents) ; documentation technique et fonctionnelle fournie ;</w:t>
            </w:r>
          </w:p>
          <w:p w14:paraId="4989E350" w14:textId="4195D8DC" w:rsidR="00DE0988" w:rsidRPr="001A7EED" w:rsidRDefault="001A7EED" w:rsidP="001A7EED">
            <w:pPr>
              <w:pStyle w:val="Paragraphedeliste"/>
              <w:numPr>
                <w:ilvl w:val="0"/>
                <w:numId w:val="26"/>
              </w:numPr>
              <w:spacing w:line="259" w:lineRule="auto"/>
              <w:jc w:val="both"/>
              <w:rPr>
                <w:rFonts w:ascii="Liberation Sans" w:hAnsi="Liberation Sans"/>
                <w:bCs/>
              </w:rPr>
            </w:pPr>
            <w:r>
              <w:rPr>
                <w:b/>
                <w:iCs/>
                <w:szCs w:val="22"/>
              </w:rPr>
              <w:t>L’o</w:t>
            </w:r>
            <w:r w:rsidRPr="001A7EED">
              <w:rPr>
                <w:b/>
                <w:iCs/>
                <w:szCs w:val="22"/>
              </w:rPr>
              <w:t xml:space="preserve">rganisation de la fin de contrat : </w:t>
            </w:r>
            <w:r w:rsidRPr="001A7EED">
              <w:rPr>
                <w:bCs/>
                <w:iCs/>
                <w:szCs w:val="22"/>
              </w:rPr>
              <w:t>transfert de connaissances, archivage, sécurisation des données, continuité de service</w:t>
            </w:r>
          </w:p>
        </w:tc>
      </w:tr>
      <w:tr w:rsidR="00DE0988" w14:paraId="49AAAC03" w14:textId="77777777" w:rsidTr="007725B0">
        <w:tc>
          <w:tcPr>
            <w:tcW w:w="9062" w:type="dxa"/>
          </w:tcPr>
          <w:p w14:paraId="0BEFD048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0A1605B1" w14:textId="77777777" w:rsidR="00DE0988" w:rsidRPr="009F7649" w:rsidRDefault="00DE0988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09E51F3C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A686B33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72E569DF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661B8D37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4A0564E6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4BFCB74D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3910E675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865D60B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5D13F08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76C0A58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66D5B625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2FB9A407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7FD65A4F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D538AA0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68F9F4C3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82FD878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3E90688F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4507FE2E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5EAF0872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7BE3E02B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701BBAE5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72DDC4F8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40DA5FF2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  <w:p w14:paraId="149F9884" w14:textId="77777777" w:rsidR="00DE0988" w:rsidRDefault="00DE0988" w:rsidP="007725B0">
            <w:pPr>
              <w:rPr>
                <w:rFonts w:ascii="Liberation Sans" w:hAnsi="Liberation Sans"/>
              </w:rPr>
            </w:pPr>
          </w:p>
        </w:tc>
      </w:tr>
    </w:tbl>
    <w:p w14:paraId="7810A31C" w14:textId="400F9FFC" w:rsidR="00033AFD" w:rsidRDefault="00033AFD" w:rsidP="008F4ACF"/>
    <w:p w14:paraId="327965EF" w14:textId="77777777" w:rsidR="00033AFD" w:rsidRDefault="00033A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3AFD" w:rsidRPr="005E622A" w14:paraId="685F9AA1" w14:textId="77777777" w:rsidTr="007725B0">
        <w:tc>
          <w:tcPr>
            <w:tcW w:w="9062" w:type="dxa"/>
          </w:tcPr>
          <w:p w14:paraId="76483E10" w14:textId="2F3A3AC0" w:rsidR="00033AFD" w:rsidRPr="00394708" w:rsidRDefault="00033AFD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tranche optionnelle 1 : assistance à la passation des contrats d’achat d’électricité et de gaz pour une entrée en vigueur en 2029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  <w:r w:rsidR="0010479F">
              <w:rPr>
                <w:rFonts w:ascii="Liberation Sans" w:hAnsi="Liberation Sans"/>
                <w:b/>
                <w:bCs/>
              </w:rPr>
              <w:t>(3.2 du CCTP)</w:t>
            </w:r>
          </w:p>
          <w:p w14:paraId="4C81ED83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2F81A49D" w14:textId="77777777" w:rsidR="00033AFD" w:rsidRDefault="00033AFD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présentera à cet effet :</w:t>
            </w:r>
          </w:p>
          <w:p w14:paraId="1B94F5B3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04E8DDCB" w14:textId="47A4CF67" w:rsidR="00033AFD" w:rsidRPr="00033AFD" w:rsidRDefault="00033AFD" w:rsidP="00033AF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 xml:space="preserve">La </w:t>
            </w:r>
            <w:r w:rsidRPr="00033AFD">
              <w:rPr>
                <w:rFonts w:ascii="Liberation Sans" w:hAnsi="Liberation Sans"/>
                <w:szCs w:val="24"/>
              </w:rPr>
              <w:t xml:space="preserve">description du process de création d'un référentiel </w:t>
            </w:r>
            <w:r w:rsidR="009566D9">
              <w:rPr>
                <w:rFonts w:ascii="Liberation Sans" w:hAnsi="Liberation Sans"/>
                <w:szCs w:val="24"/>
              </w:rPr>
              <w:t xml:space="preserve">de marché </w:t>
            </w:r>
            <w:r w:rsidRPr="00033AFD">
              <w:rPr>
                <w:rFonts w:ascii="Liberation Sans" w:hAnsi="Liberation Sans"/>
                <w:szCs w:val="24"/>
              </w:rPr>
              <w:t>type</w:t>
            </w:r>
            <w:r w:rsidR="009566D9">
              <w:rPr>
                <w:rFonts w:ascii="Liberation Sans" w:hAnsi="Liberation Sans"/>
                <w:szCs w:val="24"/>
              </w:rPr>
              <w:t xml:space="preserve"> (liste des </w:t>
            </w:r>
            <w:proofErr w:type="spellStart"/>
            <w:r w:rsidR="009566D9">
              <w:rPr>
                <w:rFonts w:ascii="Liberation Sans" w:hAnsi="Liberation Sans"/>
                <w:szCs w:val="24"/>
              </w:rPr>
              <w:t>pdls</w:t>
            </w:r>
            <w:proofErr w:type="spellEnd"/>
            <w:r w:rsidR="009566D9">
              <w:rPr>
                <w:rFonts w:ascii="Liberation Sans" w:hAnsi="Liberation Sans"/>
                <w:szCs w:val="24"/>
              </w:rPr>
              <w:t>, données techniques et de consommation</w:t>
            </w:r>
            <w:r w:rsidR="00C001CA">
              <w:rPr>
                <w:rFonts w:ascii="Liberation Sans" w:hAnsi="Liberation Sans"/>
                <w:szCs w:val="24"/>
              </w:rPr>
              <w:t>)</w:t>
            </w:r>
          </w:p>
          <w:p w14:paraId="74916572" w14:textId="5E530316" w:rsidR="00033AFD" w:rsidRDefault="00033AFD" w:rsidP="00033AF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 xml:space="preserve">La </w:t>
            </w:r>
            <w:r w:rsidRPr="00033AFD">
              <w:rPr>
                <w:rFonts w:ascii="Liberation Sans" w:hAnsi="Liberation Sans"/>
                <w:szCs w:val="24"/>
              </w:rPr>
              <w:t>description du process de contrôle anti doublons</w:t>
            </w:r>
            <w:r w:rsidR="004579C6">
              <w:rPr>
                <w:rFonts w:ascii="Liberation Sans" w:hAnsi="Liberation Sans"/>
                <w:szCs w:val="24"/>
              </w:rPr>
              <w:t xml:space="preserve"> </w:t>
            </w:r>
            <w:r w:rsidR="009566D9">
              <w:rPr>
                <w:rFonts w:ascii="Liberation Sans" w:hAnsi="Liberation Sans"/>
                <w:szCs w:val="24"/>
              </w:rPr>
              <w:t xml:space="preserve">de </w:t>
            </w:r>
            <w:proofErr w:type="spellStart"/>
            <w:r w:rsidR="009566D9">
              <w:rPr>
                <w:rFonts w:ascii="Liberation Sans" w:hAnsi="Liberation Sans"/>
                <w:szCs w:val="24"/>
              </w:rPr>
              <w:t>pdls</w:t>
            </w:r>
            <w:proofErr w:type="spellEnd"/>
            <w:r w:rsidR="002F5965">
              <w:rPr>
                <w:rFonts w:ascii="Liberation Sans" w:hAnsi="Liberation Sans"/>
                <w:szCs w:val="24"/>
              </w:rPr>
              <w:t xml:space="preserve"> dans les marchés</w:t>
            </w:r>
          </w:p>
          <w:p w14:paraId="03A3CD38" w14:textId="004136F8" w:rsidR="00C001CA" w:rsidRPr="00033AFD" w:rsidRDefault="00C001CA" w:rsidP="00033AF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Un rétroplanning type des actions à mener pour lancer</w:t>
            </w:r>
            <w:r w:rsidR="00CC20C4">
              <w:rPr>
                <w:rFonts w:ascii="Liberation Sans" w:hAnsi="Liberation Sans"/>
                <w:szCs w:val="24"/>
              </w:rPr>
              <w:t xml:space="preserve"> un appel d’offres décomposé en accords-cadres et marchés subséquents</w:t>
            </w:r>
          </w:p>
          <w:p w14:paraId="384C7635" w14:textId="11B70A99" w:rsidR="00033AFD" w:rsidRPr="005E622A" w:rsidRDefault="00D669C8" w:rsidP="00D669C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szCs w:val="24"/>
              </w:rPr>
              <w:t xml:space="preserve">Des exemples de livrables et clausiers types peuvent être joints en annexe </w:t>
            </w:r>
            <w:r w:rsidR="00CC20C4">
              <w:rPr>
                <w:rFonts w:ascii="Liberation Sans" w:hAnsi="Liberation Sans"/>
                <w:szCs w:val="24"/>
              </w:rPr>
              <w:t xml:space="preserve">(par exemple clauses de prix </w:t>
            </w:r>
            <w:proofErr w:type="spellStart"/>
            <w:r w:rsidR="00CC20C4">
              <w:rPr>
                <w:rFonts w:ascii="Liberation Sans" w:hAnsi="Liberation Sans"/>
                <w:szCs w:val="24"/>
              </w:rPr>
              <w:t>multiclics</w:t>
            </w:r>
            <w:proofErr w:type="spellEnd"/>
            <w:r w:rsidR="00CC20C4">
              <w:rPr>
                <w:rFonts w:ascii="Liberation Sans" w:hAnsi="Liberation Sans"/>
                <w:szCs w:val="24"/>
              </w:rPr>
              <w:t xml:space="preserve"> et bloc + spot pour le gaz et l’électricité</w:t>
            </w:r>
            <w:r w:rsidR="004C7782">
              <w:rPr>
                <w:rFonts w:ascii="Liberation Sans" w:hAnsi="Liberation Sans"/>
                <w:szCs w:val="24"/>
              </w:rPr>
              <w:t>)</w:t>
            </w:r>
          </w:p>
        </w:tc>
      </w:tr>
      <w:tr w:rsidR="00033AFD" w14:paraId="5BEA03AE" w14:textId="77777777" w:rsidTr="007725B0">
        <w:tc>
          <w:tcPr>
            <w:tcW w:w="9062" w:type="dxa"/>
          </w:tcPr>
          <w:p w14:paraId="36BC085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69933D1" w14:textId="77777777" w:rsidR="00033AFD" w:rsidRPr="009F7649" w:rsidRDefault="00033AFD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1E65D1F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333A51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F50AF4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5612DC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C26163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C2F1D8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68CFDA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9EB537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3EEFD9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283443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0DD2BA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FE0838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323A8E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A13FA0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B6C342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11A03A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E09FF3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08FF48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DA5F22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247CB11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745F92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27547C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84FADF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3D2466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4E4D86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A4EDD9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E9761D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0913E3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F0D686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06BF54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8ACF91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EDD84F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343866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086C7A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DA5FCA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3DB73B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4F3A29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1B0D2D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795827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DBAA21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</w:tc>
      </w:tr>
    </w:tbl>
    <w:p w14:paraId="0E4AB4D5" w14:textId="2F80D3E0" w:rsidR="00033AFD" w:rsidRDefault="00033AF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3AFD" w:rsidRPr="005E622A" w14:paraId="29B2181C" w14:textId="77777777" w:rsidTr="007725B0">
        <w:tc>
          <w:tcPr>
            <w:tcW w:w="9062" w:type="dxa"/>
          </w:tcPr>
          <w:p w14:paraId="63080E04" w14:textId="26BEF7F6" w:rsidR="00033AFD" w:rsidRPr="00394708" w:rsidRDefault="00033AFD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tranche optionnelle 2 : assistance à la passation des contrats d’achat direct auprès de producteurs d’énergie renouvelables (PPA)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  <w:r w:rsidR="0010479F">
              <w:rPr>
                <w:rFonts w:ascii="Liberation Sans" w:hAnsi="Liberation Sans"/>
                <w:b/>
                <w:bCs/>
              </w:rPr>
              <w:t>(3.3 du CCTP)</w:t>
            </w:r>
          </w:p>
          <w:p w14:paraId="470EA9F6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189B1B89" w14:textId="77777777" w:rsidR="00033AFD" w:rsidRDefault="00033AFD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présentera à cet effet :</w:t>
            </w:r>
          </w:p>
          <w:p w14:paraId="117C1018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7CC816A5" w14:textId="15E2D940" w:rsidR="00033AFD" w:rsidRDefault="00033AFD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 xml:space="preserve">La </w:t>
            </w:r>
            <w:r w:rsidRPr="00033AFD">
              <w:rPr>
                <w:rFonts w:ascii="Liberation Sans" w:hAnsi="Liberation Sans"/>
                <w:szCs w:val="24"/>
              </w:rPr>
              <w:t>description d'expériences récentes</w:t>
            </w:r>
          </w:p>
          <w:p w14:paraId="0461583C" w14:textId="12A68EB7" w:rsidR="00033AFD" w:rsidRDefault="00033AFD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La description des modalités de négociation si le candidat répond à cette mesure d’accompagnement (facultatif)</w:t>
            </w:r>
          </w:p>
          <w:p w14:paraId="1ABDB3C9" w14:textId="7AA6ED6C" w:rsidR="00D669C8" w:rsidRDefault="00D669C8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>Des exemples de livrables et clausiers types peuvent être joints en annexe</w:t>
            </w:r>
          </w:p>
          <w:p w14:paraId="2319A3EA" w14:textId="77777777" w:rsidR="00033AFD" w:rsidRPr="005E622A" w:rsidRDefault="00033AFD" w:rsidP="007725B0">
            <w:pPr>
              <w:spacing w:line="259" w:lineRule="auto"/>
              <w:ind w:left="720"/>
              <w:jc w:val="both"/>
              <w:rPr>
                <w:rFonts w:ascii="Liberation Sans" w:hAnsi="Liberation Sans"/>
                <w:bCs/>
              </w:rPr>
            </w:pPr>
          </w:p>
        </w:tc>
      </w:tr>
      <w:tr w:rsidR="00033AFD" w14:paraId="15599A14" w14:textId="77777777" w:rsidTr="007725B0">
        <w:tc>
          <w:tcPr>
            <w:tcW w:w="9062" w:type="dxa"/>
          </w:tcPr>
          <w:p w14:paraId="3053A451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3D38F78" w14:textId="77777777" w:rsidR="00033AFD" w:rsidRPr="009F7649" w:rsidRDefault="00033AFD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3633B27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852E1E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EB0AD1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AEC125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D891B3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FE5745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0AC9D9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925C8D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99617D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E1EC25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D11847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413269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DBD320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E34D39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BA71A2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4A34E7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807091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0F3D47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52A229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C7E848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CAFF2C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502C40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626BEF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779110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A8FFB3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0A5182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89BE88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0347FD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91A7F6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8957F4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A3FEAB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11BF28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833F7B1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CB2023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40ADC5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D9B832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2041901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2403C6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</w:tc>
      </w:tr>
    </w:tbl>
    <w:p w14:paraId="4DADCEBC" w14:textId="0840212E" w:rsidR="00033AFD" w:rsidRDefault="00033AFD" w:rsidP="008F4ACF"/>
    <w:p w14:paraId="1F45A1DA" w14:textId="77777777" w:rsidR="00033AFD" w:rsidRDefault="00033A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3AFD" w:rsidRPr="005E622A" w14:paraId="022FCD91" w14:textId="77777777" w:rsidTr="007725B0">
        <w:tc>
          <w:tcPr>
            <w:tcW w:w="9062" w:type="dxa"/>
          </w:tcPr>
          <w:p w14:paraId="4D5EEE41" w14:textId="1885BF18" w:rsidR="00033AFD" w:rsidRPr="00394708" w:rsidRDefault="00033AFD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tranche optionnelle 3 : assistance à la passation des contrats de valorisation des capacités d’effacement pour une entrée en vigueur en 2029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  <w:r w:rsidR="0010479F">
              <w:rPr>
                <w:rFonts w:ascii="Liberation Sans" w:hAnsi="Liberation Sans"/>
                <w:b/>
                <w:bCs/>
              </w:rPr>
              <w:t>(3.4 du CCTP)</w:t>
            </w:r>
          </w:p>
          <w:p w14:paraId="4DE70715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330797CE" w14:textId="77777777" w:rsidR="00033AFD" w:rsidRDefault="00033AFD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>Le candidat présentera à cet effet :</w:t>
            </w:r>
          </w:p>
          <w:p w14:paraId="4557983F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4C787DA1" w14:textId="77777777" w:rsidR="00033AFD" w:rsidRPr="00033AFD" w:rsidRDefault="00033AFD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 xml:space="preserve">La </w:t>
            </w:r>
            <w:r w:rsidRPr="00033AFD">
              <w:rPr>
                <w:rFonts w:ascii="Liberation Sans" w:hAnsi="Liberation Sans"/>
                <w:szCs w:val="24"/>
              </w:rPr>
              <w:t>description du process de création d'un référentiel type</w:t>
            </w:r>
          </w:p>
          <w:p w14:paraId="45787409" w14:textId="77777777" w:rsidR="00033AFD" w:rsidRPr="00033AFD" w:rsidRDefault="00033AFD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>
              <w:rPr>
                <w:rFonts w:ascii="Liberation Sans" w:hAnsi="Liberation Sans"/>
                <w:szCs w:val="24"/>
              </w:rPr>
              <w:t xml:space="preserve">La </w:t>
            </w:r>
            <w:r w:rsidRPr="00033AFD">
              <w:rPr>
                <w:rFonts w:ascii="Liberation Sans" w:hAnsi="Liberation Sans"/>
                <w:szCs w:val="24"/>
              </w:rPr>
              <w:t>description du process de contrôle anti doublons</w:t>
            </w:r>
          </w:p>
          <w:p w14:paraId="6F90BE6C" w14:textId="77777777" w:rsidR="00033AFD" w:rsidRPr="00521E90" w:rsidRDefault="00521E90" w:rsidP="00521E9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bCs/>
              </w:rPr>
            </w:pPr>
            <w:r>
              <w:rPr>
                <w:rFonts w:ascii="Liberation Sans" w:hAnsi="Liberation Sans"/>
                <w:szCs w:val="24"/>
              </w:rPr>
              <w:t>Des exemples de livrables et clausiers types peuvent être joints en annexe</w:t>
            </w:r>
          </w:p>
          <w:p w14:paraId="6CD6A975" w14:textId="0228BABE" w:rsidR="00521E90" w:rsidRPr="005E622A" w:rsidRDefault="00521E90" w:rsidP="00521E9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033AFD" w14:paraId="7DB35E96" w14:textId="77777777" w:rsidTr="007725B0">
        <w:tc>
          <w:tcPr>
            <w:tcW w:w="9062" w:type="dxa"/>
          </w:tcPr>
          <w:p w14:paraId="7EEDE20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7061DA4" w14:textId="77777777" w:rsidR="00033AFD" w:rsidRPr="009F7649" w:rsidRDefault="00033AFD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10ABCC0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9BE41B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2ECE7C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58450E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0215E3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B27D40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1FDA99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B5F132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96E226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12A601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1B6608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CA1D7A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7DB463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2215AF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4AB64F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E4C0F4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6F3B4B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E68D61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6E991E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990618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2FB555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F067CE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6F31CB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7A06A4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019CD3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8E2329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8BA7CA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54CF14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3D200A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A6EB1F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3AD771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0BF8A7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F2F1B7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D3CAAB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B6D570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CB0F57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BC4F5F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E1C357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B3B9CC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8F9440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</w:tc>
      </w:tr>
    </w:tbl>
    <w:p w14:paraId="0ACA26D3" w14:textId="7577F047" w:rsidR="00033AFD" w:rsidRDefault="00033AFD" w:rsidP="008F4ACF"/>
    <w:p w14:paraId="1549BF9E" w14:textId="77777777" w:rsidR="00033AFD" w:rsidRDefault="00033A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3AFD" w:rsidRPr="005E622A" w14:paraId="4A12E4AC" w14:textId="77777777" w:rsidTr="007725B0">
        <w:tc>
          <w:tcPr>
            <w:tcW w:w="9062" w:type="dxa"/>
          </w:tcPr>
          <w:p w14:paraId="4948D28F" w14:textId="77B4EF10" w:rsidR="00033AFD" w:rsidRPr="00394708" w:rsidRDefault="00033AFD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tranche optionnelle 4 : assistance à la gestion des plans de couverture de l’équipe achat du GCS UniHA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  <w:r w:rsidR="0010479F">
              <w:rPr>
                <w:rFonts w:ascii="Liberation Sans" w:hAnsi="Liberation Sans"/>
                <w:b/>
                <w:bCs/>
              </w:rPr>
              <w:t>(3.5 du CCTP)</w:t>
            </w:r>
          </w:p>
          <w:p w14:paraId="09C2A0B4" w14:textId="77777777" w:rsidR="00033AFD" w:rsidRDefault="00033AFD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0A9BCA53" w14:textId="77777777" w:rsidR="00033AFD" w:rsidRPr="004F3E7E" w:rsidRDefault="00033AFD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 w:rsidRPr="004F3E7E">
              <w:rPr>
                <w:rFonts w:ascii="Liberation Sans" w:hAnsi="Liberation Sans"/>
                <w:b/>
                <w:bCs/>
                <w:u w:val="single"/>
              </w:rPr>
              <w:t>Le candidat présentera à cet effet :</w:t>
            </w:r>
          </w:p>
          <w:p w14:paraId="421123F6" w14:textId="77777777" w:rsidR="00494377" w:rsidRPr="004F3E7E" w:rsidRDefault="00983D77" w:rsidP="0049437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F3E7E">
              <w:rPr>
                <w:rFonts w:ascii="Liberation Sans" w:hAnsi="Liberation Sans"/>
                <w:szCs w:val="24"/>
              </w:rPr>
              <w:t>La description de la méthodologie et des process</w:t>
            </w:r>
            <w:r w:rsidR="00946896" w:rsidRPr="004F3E7E">
              <w:rPr>
                <w:rFonts w:ascii="Liberation Sans" w:hAnsi="Liberation Sans"/>
                <w:szCs w:val="24"/>
              </w:rPr>
              <w:t xml:space="preserve"> qui seraient mis en œuvre pour gérer les achats </w:t>
            </w:r>
            <w:r w:rsidR="00494377" w:rsidRPr="004F3E7E">
              <w:rPr>
                <w:rFonts w:ascii="Liberation Sans" w:hAnsi="Liberation Sans"/>
                <w:szCs w:val="24"/>
              </w:rPr>
              <w:t>suivants :</w:t>
            </w:r>
          </w:p>
          <w:p w14:paraId="3972970A" w14:textId="77777777" w:rsidR="00494377" w:rsidRPr="00494377" w:rsidRDefault="00494377" w:rsidP="00492DD9">
            <w:pPr>
              <w:autoSpaceDE w:val="0"/>
              <w:autoSpaceDN w:val="0"/>
              <w:adjustRightInd w:val="0"/>
              <w:spacing w:after="160" w:line="259" w:lineRule="auto"/>
              <w:ind w:left="1416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94377">
              <w:rPr>
                <w:rFonts w:ascii="Liberation Sans" w:hAnsi="Liberation Sans"/>
                <w:szCs w:val="24"/>
              </w:rPr>
              <w:t xml:space="preserve">Électricité : 8 marchés (3 </w:t>
            </w:r>
            <w:proofErr w:type="gramStart"/>
            <w:r w:rsidRPr="00494377">
              <w:rPr>
                <w:rFonts w:ascii="Liberation Sans" w:hAnsi="Liberation Sans"/>
                <w:szCs w:val="24"/>
              </w:rPr>
              <w:t>bloc</w:t>
            </w:r>
            <w:proofErr w:type="gramEnd"/>
            <w:r w:rsidRPr="00494377">
              <w:rPr>
                <w:rFonts w:ascii="Liberation Sans" w:hAnsi="Liberation Sans"/>
                <w:szCs w:val="24"/>
              </w:rPr>
              <w:t xml:space="preserve"> + spot, 5 </w:t>
            </w:r>
            <w:proofErr w:type="spellStart"/>
            <w:r w:rsidRPr="00494377">
              <w:rPr>
                <w:rFonts w:ascii="Liberation Sans" w:hAnsi="Liberation Sans"/>
                <w:szCs w:val="24"/>
              </w:rPr>
              <w:t>multiclic</w:t>
            </w:r>
            <w:proofErr w:type="spellEnd"/>
            <w:r w:rsidRPr="00494377">
              <w:rPr>
                <w:rFonts w:ascii="Liberation Sans" w:hAnsi="Liberation Sans"/>
                <w:szCs w:val="24"/>
              </w:rPr>
              <w:t>)</w:t>
            </w:r>
          </w:p>
          <w:p w14:paraId="7C192DBA" w14:textId="77777777" w:rsidR="00494377" w:rsidRPr="00494377" w:rsidRDefault="00494377" w:rsidP="00492DD9">
            <w:pPr>
              <w:autoSpaceDE w:val="0"/>
              <w:autoSpaceDN w:val="0"/>
              <w:adjustRightInd w:val="0"/>
              <w:spacing w:after="160" w:line="259" w:lineRule="auto"/>
              <w:ind w:left="1416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94377">
              <w:rPr>
                <w:rFonts w:ascii="Liberation Sans" w:hAnsi="Liberation Sans"/>
                <w:szCs w:val="24"/>
              </w:rPr>
              <w:t xml:space="preserve">Gaz : 8 marchés (2 </w:t>
            </w:r>
            <w:proofErr w:type="gramStart"/>
            <w:r w:rsidRPr="00494377">
              <w:rPr>
                <w:rFonts w:ascii="Liberation Sans" w:hAnsi="Liberation Sans"/>
                <w:szCs w:val="24"/>
              </w:rPr>
              <w:t>bloc</w:t>
            </w:r>
            <w:proofErr w:type="gramEnd"/>
            <w:r w:rsidRPr="00494377">
              <w:rPr>
                <w:rFonts w:ascii="Liberation Sans" w:hAnsi="Liberation Sans"/>
                <w:szCs w:val="24"/>
              </w:rPr>
              <w:t xml:space="preserve"> + spot, 6 </w:t>
            </w:r>
            <w:proofErr w:type="spellStart"/>
            <w:r w:rsidRPr="00494377">
              <w:rPr>
                <w:rFonts w:ascii="Liberation Sans" w:hAnsi="Liberation Sans"/>
                <w:szCs w:val="24"/>
              </w:rPr>
              <w:t>multiclic</w:t>
            </w:r>
            <w:proofErr w:type="spellEnd"/>
            <w:r w:rsidRPr="00494377">
              <w:rPr>
                <w:rFonts w:ascii="Liberation Sans" w:hAnsi="Liberation Sans"/>
                <w:szCs w:val="24"/>
              </w:rPr>
              <w:t>)</w:t>
            </w:r>
          </w:p>
          <w:p w14:paraId="195AC3B6" w14:textId="77777777" w:rsidR="00033AFD" w:rsidRPr="005E622A" w:rsidRDefault="00033AFD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033AFD" w14:paraId="6955180D" w14:textId="77777777" w:rsidTr="007725B0">
        <w:tc>
          <w:tcPr>
            <w:tcW w:w="9062" w:type="dxa"/>
          </w:tcPr>
          <w:p w14:paraId="51DB863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DB966EA" w14:textId="77777777" w:rsidR="00033AFD" w:rsidRPr="009F7649" w:rsidRDefault="00033AFD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7CAE04E8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AFF39A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C54BCB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9D8F05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289A34E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54AD5C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2F82975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55B322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69F513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8FC79F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8E096C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B064A02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B51FB2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31CEB7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783494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29F9A4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FEECCC4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7326AC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436F33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B1E45A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363C18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750372E3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05B666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D75361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4A9100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4D8F08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1903AEB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053114F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6FE78D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B6F790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E83952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48FCEFAD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A838DDA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13E59B0C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A79CD5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DC73C00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3F55AB16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549131B9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612D7207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  <w:p w14:paraId="277C5EFF" w14:textId="77777777" w:rsidR="00033AFD" w:rsidRDefault="00033AFD" w:rsidP="007725B0">
            <w:pPr>
              <w:rPr>
                <w:rFonts w:ascii="Liberation Sans" w:hAnsi="Liberation Sans"/>
              </w:rPr>
            </w:pPr>
          </w:p>
        </w:tc>
      </w:tr>
    </w:tbl>
    <w:p w14:paraId="1AA023FE" w14:textId="0C917D73" w:rsidR="00CB1F02" w:rsidRDefault="00CB1F02" w:rsidP="008F4ACF"/>
    <w:p w14:paraId="448664C4" w14:textId="77777777" w:rsidR="00CB1F02" w:rsidRDefault="00CB1F02" w:rsidP="008F4ACF"/>
    <w:p w14:paraId="12341FBD" w14:textId="1311574C" w:rsidR="0010479F" w:rsidRDefault="001047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479F" w:rsidRPr="005E622A" w14:paraId="24171600" w14:textId="77777777" w:rsidTr="007725B0">
        <w:tc>
          <w:tcPr>
            <w:tcW w:w="9062" w:type="dxa"/>
          </w:tcPr>
          <w:p w14:paraId="74B251C0" w14:textId="433436A6" w:rsidR="0010479F" w:rsidRPr="00394708" w:rsidRDefault="0010479F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Présentation de la méthodologie du candidat pour exécuter les prestations de la tranche optionnelle 5 : assistance à l’intégration et la collecte des données de consommation et techniques (3.6 du CCTP)</w:t>
            </w:r>
            <w:r w:rsidRPr="00394708">
              <w:rPr>
                <w:rFonts w:ascii="Liberation Sans" w:hAnsi="Liberation Sans"/>
                <w:b/>
                <w:bCs/>
              </w:rPr>
              <w:t xml:space="preserve"> </w:t>
            </w:r>
          </w:p>
          <w:p w14:paraId="77F72683" w14:textId="77777777" w:rsidR="0010479F" w:rsidRDefault="0010479F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5F8D61DB" w14:textId="77777777" w:rsidR="0010479F" w:rsidRPr="004F3E7E" w:rsidRDefault="0010479F" w:rsidP="007725B0">
            <w:pPr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/>
                <w:bCs/>
                <w:u w:val="single"/>
              </w:rPr>
            </w:pPr>
            <w:r>
              <w:rPr>
                <w:rFonts w:ascii="Liberation Sans" w:hAnsi="Liberation Sans"/>
                <w:b/>
                <w:bCs/>
                <w:u w:val="single"/>
              </w:rPr>
              <w:t xml:space="preserve">Le </w:t>
            </w:r>
            <w:r w:rsidRPr="004F3E7E">
              <w:rPr>
                <w:rFonts w:ascii="Liberation Sans" w:hAnsi="Liberation Sans"/>
                <w:b/>
                <w:bCs/>
                <w:u w:val="single"/>
              </w:rPr>
              <w:t>candidat présentera à cet effet :</w:t>
            </w:r>
          </w:p>
          <w:p w14:paraId="4DEFE88C" w14:textId="77777777" w:rsidR="0010479F" w:rsidRPr="004F3E7E" w:rsidRDefault="0010479F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69731511" w14:textId="77777777" w:rsidR="00B1556D" w:rsidRPr="004F3E7E" w:rsidRDefault="0010479F" w:rsidP="00492D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F3E7E">
              <w:rPr>
                <w:rFonts w:ascii="Liberation Sans" w:hAnsi="Liberation Sans"/>
                <w:szCs w:val="24"/>
              </w:rPr>
              <w:t>La description du process de collecte automatique</w:t>
            </w:r>
          </w:p>
          <w:p w14:paraId="04A2568A" w14:textId="5FE5E8A6" w:rsidR="00FE68A9" w:rsidRPr="004F3E7E" w:rsidRDefault="00FE68A9" w:rsidP="00B155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F3E7E">
              <w:rPr>
                <w:rFonts w:ascii="Liberation Sans" w:hAnsi="Liberation Sans"/>
                <w:szCs w:val="24"/>
              </w:rPr>
              <w:t xml:space="preserve">La liste des GRD </w:t>
            </w:r>
            <w:r w:rsidR="0021255D" w:rsidRPr="004F3E7E">
              <w:rPr>
                <w:rFonts w:ascii="Liberation Sans" w:hAnsi="Liberation Sans"/>
                <w:szCs w:val="24"/>
              </w:rPr>
              <w:t>avec lesquels</w:t>
            </w:r>
            <w:r w:rsidRPr="004F3E7E">
              <w:rPr>
                <w:rFonts w:ascii="Liberation Sans" w:hAnsi="Liberation Sans"/>
                <w:szCs w:val="24"/>
              </w:rPr>
              <w:t xml:space="preserve"> la collecte des </w:t>
            </w:r>
            <w:r w:rsidR="0021255D" w:rsidRPr="004F3E7E">
              <w:rPr>
                <w:rFonts w:ascii="Liberation Sans" w:hAnsi="Liberation Sans"/>
                <w:szCs w:val="24"/>
              </w:rPr>
              <w:t>données est automatisable</w:t>
            </w:r>
            <w:r w:rsidR="00B1556D" w:rsidRPr="004F3E7E">
              <w:footnoteReference w:id="2"/>
            </w:r>
            <w:r w:rsidR="0021255D" w:rsidRPr="004F3E7E">
              <w:rPr>
                <w:rFonts w:ascii="Liberation Sans" w:hAnsi="Liberation Sans"/>
                <w:szCs w:val="24"/>
              </w:rPr>
              <w:t xml:space="preserve"> </w:t>
            </w:r>
          </w:p>
          <w:p w14:paraId="4782C532" w14:textId="7EFD040E" w:rsidR="009E22DF" w:rsidRPr="004F3E7E" w:rsidRDefault="009E22DF" w:rsidP="007725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Liberation Sans" w:hAnsi="Liberation Sans"/>
                <w:szCs w:val="24"/>
              </w:rPr>
            </w:pPr>
            <w:r w:rsidRPr="004F3E7E">
              <w:rPr>
                <w:rFonts w:ascii="Liberation Sans" w:hAnsi="Liberation Sans"/>
                <w:szCs w:val="24"/>
              </w:rPr>
              <w:t>La description du process en cas de</w:t>
            </w:r>
            <w:r w:rsidR="00EA7DB4" w:rsidRPr="004F3E7E">
              <w:rPr>
                <w:rFonts w:ascii="Liberation Sans" w:hAnsi="Liberation Sans"/>
                <w:szCs w:val="24"/>
              </w:rPr>
              <w:t xml:space="preserve"> solution « </w:t>
            </w:r>
            <w:proofErr w:type="spellStart"/>
            <w:r w:rsidR="00EA7DB4" w:rsidRPr="004F3E7E">
              <w:rPr>
                <w:rFonts w:ascii="Liberation Sans" w:hAnsi="Liberation Sans"/>
                <w:szCs w:val="24"/>
              </w:rPr>
              <w:t>APIsable</w:t>
            </w:r>
            <w:proofErr w:type="spellEnd"/>
            <w:r w:rsidR="00EA7DB4" w:rsidRPr="004F3E7E">
              <w:rPr>
                <w:rFonts w:ascii="Liberation Sans" w:hAnsi="Liberation Sans"/>
                <w:szCs w:val="24"/>
              </w:rPr>
              <w:t> »</w:t>
            </w:r>
          </w:p>
          <w:p w14:paraId="646C26BD" w14:textId="35172610" w:rsidR="0010479F" w:rsidRPr="005E622A" w:rsidRDefault="0010479F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10479F" w14:paraId="77AE7DD5" w14:textId="77777777" w:rsidTr="007725B0">
        <w:tc>
          <w:tcPr>
            <w:tcW w:w="9062" w:type="dxa"/>
          </w:tcPr>
          <w:p w14:paraId="24B3C2B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F418940" w14:textId="77777777" w:rsidR="0010479F" w:rsidRPr="009F7649" w:rsidRDefault="0010479F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303B1A84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675119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431C82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4D8F76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29920AF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787BEC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DAFA78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56BA8C7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DAC2B91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1102E31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4C909CF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F8A154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F5F1EC9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F2CBE5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28EE7B9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F5C6F10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81D7DE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E73A62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5BA694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B65C8B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AD130D4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64AF88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52D1FC4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5F28A26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4EB418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03DB86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AD8118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E250DC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E8F86A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32DA76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97B37F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571EBEA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5184AE7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A255F9F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6D23B8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A4302BC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7CCCBD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6B43C3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B76C64D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6A233E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</w:tc>
      </w:tr>
    </w:tbl>
    <w:p w14:paraId="7679BFCB" w14:textId="541C0E7A" w:rsidR="0010479F" w:rsidRDefault="001047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479F" w:rsidRPr="005E622A" w14:paraId="1AA5676A" w14:textId="77777777" w:rsidTr="007725B0">
        <w:tc>
          <w:tcPr>
            <w:tcW w:w="9062" w:type="dxa"/>
          </w:tcPr>
          <w:p w14:paraId="37BFBD57" w14:textId="5841BE7C" w:rsidR="0010479F" w:rsidRPr="00394708" w:rsidRDefault="0010479F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 xml:space="preserve">Si le candidat souhaite proposer une prestation de contrôle ponctuel du périmètre </w:t>
            </w:r>
            <w:r w:rsidR="00521E90">
              <w:rPr>
                <w:rFonts w:ascii="Liberation Sans" w:hAnsi="Liberation Sans"/>
                <w:b/>
                <w:bCs/>
              </w:rPr>
              <w:t>des points de livraison</w:t>
            </w:r>
            <w:r>
              <w:rPr>
                <w:rFonts w:ascii="Liberation Sans" w:hAnsi="Liberation Sans"/>
                <w:b/>
                <w:bCs/>
              </w:rPr>
              <w:t xml:space="preserve"> (article 4.1 du CCTP), il pré</w:t>
            </w:r>
            <w:r w:rsidR="00EB56B7">
              <w:rPr>
                <w:rFonts w:ascii="Liberation Sans" w:hAnsi="Liberation Sans"/>
                <w:b/>
                <w:bCs/>
              </w:rPr>
              <w:t xml:space="preserve">sente sa méthodologie de process de contrôle du périmètre UniHA. </w:t>
            </w:r>
          </w:p>
          <w:p w14:paraId="51CF9057" w14:textId="77777777" w:rsidR="0010479F" w:rsidRDefault="0010479F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21E649AE" w14:textId="77777777" w:rsidR="0010479F" w:rsidRPr="005E622A" w:rsidRDefault="0010479F" w:rsidP="00EB56B7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10479F" w14:paraId="097F4305" w14:textId="77777777" w:rsidTr="007725B0">
        <w:tc>
          <w:tcPr>
            <w:tcW w:w="9062" w:type="dxa"/>
          </w:tcPr>
          <w:p w14:paraId="567D00C2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492F59C" w14:textId="77777777" w:rsidR="0010479F" w:rsidRPr="009F7649" w:rsidRDefault="0010479F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64E5210F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5322FE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164FA54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9E4259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082A06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E4FFF4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5E02518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9FE0A4D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1DDDB2D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72E37D1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320516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9DF954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16F0C8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C4160CE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32B81AC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71A7E39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E69294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636130B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29748A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0CB1CE4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B2011B9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854B73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5052D4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2A76333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A9563E9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026A6F5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5DFB92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2CEF730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8EDED78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2ABBBFF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FC0BA2D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FB340D1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3ACA5E21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089E76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57F95AA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4A9D7187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15191406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E21E4B2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754F7B8B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  <w:p w14:paraId="05437F82" w14:textId="77777777" w:rsidR="0010479F" w:rsidRDefault="0010479F" w:rsidP="007725B0">
            <w:pPr>
              <w:rPr>
                <w:rFonts w:ascii="Liberation Sans" w:hAnsi="Liberation Sans"/>
              </w:rPr>
            </w:pPr>
          </w:p>
        </w:tc>
      </w:tr>
    </w:tbl>
    <w:p w14:paraId="39E26C99" w14:textId="296E7720" w:rsidR="00EB56B7" w:rsidRDefault="00EB56B7" w:rsidP="008F4ACF"/>
    <w:p w14:paraId="0DDCC7D1" w14:textId="77777777" w:rsidR="00EB56B7" w:rsidRDefault="00EB56B7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6B7" w:rsidRPr="005E622A" w14:paraId="79AE1477" w14:textId="77777777" w:rsidTr="007725B0">
        <w:tc>
          <w:tcPr>
            <w:tcW w:w="9062" w:type="dxa"/>
          </w:tcPr>
          <w:p w14:paraId="69EA5173" w14:textId="1EB2E08E" w:rsidR="00EB56B7" w:rsidRPr="00394708" w:rsidRDefault="00EB56B7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 xml:space="preserve">Si le candidat souhaite proposer une prestation de développements informatiques pour restitution de données budgétaires aux adhérents (article 4.2 du CCTP), il présente son </w:t>
            </w:r>
            <w:r w:rsidRPr="00EB56B7">
              <w:rPr>
                <w:rFonts w:ascii="Liberation Sans" w:hAnsi="Liberation Sans"/>
                <w:b/>
                <w:bCs/>
              </w:rPr>
              <w:t>process de mise à disposition automatisée des prévisions budgétaires</w:t>
            </w:r>
          </w:p>
          <w:p w14:paraId="5D438F47" w14:textId="77777777" w:rsidR="00EB56B7" w:rsidRDefault="00EB56B7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40EDB10D" w14:textId="77777777" w:rsidR="00EB56B7" w:rsidRPr="005E622A" w:rsidRDefault="00EB56B7" w:rsidP="000B6274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EB56B7" w14:paraId="7A75E0D2" w14:textId="77777777" w:rsidTr="007725B0">
        <w:tc>
          <w:tcPr>
            <w:tcW w:w="9062" w:type="dxa"/>
          </w:tcPr>
          <w:p w14:paraId="265403C8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021CE86" w14:textId="77777777" w:rsidR="00EB56B7" w:rsidRPr="009F7649" w:rsidRDefault="00EB56B7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2BFCAD5E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1793BBF4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199E4879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84F12B6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3C8DB845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23E2F4FA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54DCE05A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3897CC1D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327E5232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332423F4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C840EAD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4133BDD1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905D2E3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F78581B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6D8F792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C9E8E4D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9C62053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0D2EFD5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747BCDB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46250EC6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16B4AD61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2C6C27D9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4C417FDB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7D2CE1A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3D39713F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5FBA4165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76BB2C9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49B67C7F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8D2E5CE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4DC70F97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8ADE227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71C9EB40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6A52E478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913B0EE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53774C10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22ADE518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043A970C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56C16C38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55617769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  <w:p w14:paraId="172ED389" w14:textId="77777777" w:rsidR="00EB56B7" w:rsidRDefault="00EB56B7" w:rsidP="007725B0">
            <w:pPr>
              <w:rPr>
                <w:rFonts w:ascii="Liberation Sans" w:hAnsi="Liberation Sans"/>
              </w:rPr>
            </w:pPr>
          </w:p>
        </w:tc>
      </w:tr>
    </w:tbl>
    <w:p w14:paraId="38517E7E" w14:textId="5673537D" w:rsidR="000B6274" w:rsidRDefault="000B6274" w:rsidP="008F4ACF"/>
    <w:p w14:paraId="2156B4AF" w14:textId="77777777" w:rsidR="000B6274" w:rsidRDefault="000B627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6274" w:rsidRPr="005E622A" w14:paraId="486CC6AE" w14:textId="77777777" w:rsidTr="007725B0">
        <w:tc>
          <w:tcPr>
            <w:tcW w:w="9062" w:type="dxa"/>
          </w:tcPr>
          <w:p w14:paraId="165E61FD" w14:textId="7E447BED" w:rsidR="000B6274" w:rsidRPr="00394708" w:rsidRDefault="000B6274" w:rsidP="007725B0">
            <w:pPr>
              <w:numPr>
                <w:ilvl w:val="0"/>
                <w:numId w:val="24"/>
              </w:numPr>
              <w:spacing w:after="160" w:line="259" w:lineRule="auto"/>
              <w:contextualSpacing/>
              <w:jc w:val="both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lastRenderedPageBreak/>
              <w:t>Si le candidat souhaite proposer une prestation de formation pour l’équipe achat d’énergie du GCS UniHA (article 4.3 du CCTP), il présente sa méthodologie et un plan de formation</w:t>
            </w:r>
          </w:p>
          <w:p w14:paraId="3DE1D42B" w14:textId="77777777" w:rsidR="000B6274" w:rsidRDefault="000B6274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szCs w:val="24"/>
              </w:rPr>
            </w:pPr>
          </w:p>
          <w:p w14:paraId="1B954460" w14:textId="77777777" w:rsidR="000B6274" w:rsidRPr="005E622A" w:rsidRDefault="000B6274" w:rsidP="007725B0">
            <w:pPr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ascii="Liberation Sans" w:hAnsi="Liberation Sans"/>
                <w:bCs/>
              </w:rPr>
            </w:pPr>
          </w:p>
        </w:tc>
      </w:tr>
      <w:tr w:rsidR="000B6274" w14:paraId="521E38C1" w14:textId="77777777" w:rsidTr="007725B0">
        <w:tc>
          <w:tcPr>
            <w:tcW w:w="9062" w:type="dxa"/>
          </w:tcPr>
          <w:p w14:paraId="100ED6B5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244F9AE6" w14:textId="77777777" w:rsidR="000B6274" w:rsidRPr="009F7649" w:rsidRDefault="000B6274" w:rsidP="007725B0">
            <w:pPr>
              <w:rPr>
                <w:rFonts w:ascii="Liberation Sans" w:hAnsi="Liberation Sans"/>
                <w:i/>
              </w:rPr>
            </w:pPr>
            <w:r>
              <w:rPr>
                <w:rFonts w:ascii="Liberation Sans" w:hAnsi="Liberation Sans"/>
                <w:i/>
              </w:rPr>
              <w:t>Réponse du candidat :</w:t>
            </w:r>
          </w:p>
          <w:p w14:paraId="1CF6256D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2A067F18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564693E9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CA52377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164E738F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5AB3FB0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45B14F3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E381857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90AA005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7A98E3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EC0FEB6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CF87159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2212605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CBC5A9E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20ED4035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48C4FECE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486FFE9A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B8724A7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5A95D1D0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409F0CC7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0B9FD9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A41844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E7BB6FC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1B27C7AD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0240180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05A7A8B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A1C07AF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05F683D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172ED7AF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B152139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4A880F0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F67737D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EC68FCD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62877C05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2ADAFC6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5C3CFE3E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2AF27D06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33B31A42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79032FF6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  <w:p w14:paraId="0A53F658" w14:textId="77777777" w:rsidR="000B6274" w:rsidRDefault="000B6274" w:rsidP="007725B0">
            <w:pPr>
              <w:rPr>
                <w:rFonts w:ascii="Liberation Sans" w:hAnsi="Liberation Sans"/>
              </w:rPr>
            </w:pPr>
          </w:p>
        </w:tc>
      </w:tr>
    </w:tbl>
    <w:p w14:paraId="264C4156" w14:textId="107371D2" w:rsidR="000332AA" w:rsidRDefault="000332AA" w:rsidP="008F4ACF"/>
    <w:p w14:paraId="37E23EAF" w14:textId="77777777" w:rsidR="000332AA" w:rsidRDefault="000332AA">
      <w:r>
        <w:br w:type="page"/>
      </w:r>
    </w:p>
    <w:p w14:paraId="269927C0" w14:textId="4D088AB8" w:rsidR="004374ED" w:rsidRDefault="000332AA" w:rsidP="00492DD9">
      <w:pPr>
        <w:jc w:val="center"/>
      </w:pPr>
      <w:r>
        <w:lastRenderedPageBreak/>
        <w:t>Annexe</w:t>
      </w:r>
    </w:p>
    <w:p w14:paraId="5FE933C2" w14:textId="6C94326B" w:rsidR="008F1D24" w:rsidRDefault="002135F6" w:rsidP="00492DD9">
      <w:pPr>
        <w:jc w:val="center"/>
      </w:pPr>
      <w:r>
        <w:t>L</w:t>
      </w:r>
      <w:r w:rsidR="000332AA">
        <w:t>iste</w:t>
      </w:r>
      <w:r w:rsidR="004374ED">
        <w:t xml:space="preserve"> des gestionnaires de réseau de distribution du portefeuille UniHA</w:t>
      </w:r>
    </w:p>
    <w:p w14:paraId="1C0A0105" w14:textId="3002AE51" w:rsidR="004374ED" w:rsidRDefault="0002256E" w:rsidP="008F4ACF">
      <w:proofErr w:type="spellStart"/>
      <w:r>
        <w:t>Caléo</w:t>
      </w:r>
      <w:proofErr w:type="spellEnd"/>
    </w:p>
    <w:p w14:paraId="2540C880" w14:textId="77777777" w:rsidR="0002256E" w:rsidRPr="00492DD9" w:rsidRDefault="0002256E" w:rsidP="00492DD9">
      <w:r w:rsidRPr="00492DD9">
        <w:t>Coopérative d'électricité de Saint Martin de Londres</w:t>
      </w:r>
    </w:p>
    <w:p w14:paraId="27FBC15C" w14:textId="6D55D47C" w:rsidR="0002256E" w:rsidRDefault="00E72234" w:rsidP="008F4ACF">
      <w:r>
        <w:t>Enedis</w:t>
      </w:r>
    </w:p>
    <w:p w14:paraId="05505820" w14:textId="12055F4C" w:rsidR="00E72234" w:rsidRDefault="007957C3" w:rsidP="008F4ACF">
      <w:r w:rsidRPr="007957C3">
        <w:t>Energie et services de Seyssel</w:t>
      </w:r>
    </w:p>
    <w:p w14:paraId="5C46811C" w14:textId="7BA4BE24" w:rsidR="00726B45" w:rsidRDefault="00726B45" w:rsidP="008F4ACF">
      <w:r w:rsidRPr="00726B45">
        <w:t>Energies et Services Sarre-Union</w:t>
      </w:r>
    </w:p>
    <w:p w14:paraId="02ABBA45" w14:textId="0E2A8DD2" w:rsidR="009E3034" w:rsidRDefault="009E3034" w:rsidP="008F4ACF">
      <w:r w:rsidRPr="009E3034">
        <w:t>Energies Services Lavaur</w:t>
      </w:r>
    </w:p>
    <w:p w14:paraId="45FF9188" w14:textId="0937EA90" w:rsidR="009E3034" w:rsidRDefault="009E3034" w:rsidP="008F4ACF">
      <w:proofErr w:type="spellStart"/>
      <w:r w:rsidRPr="009E3034">
        <w:t>Energis</w:t>
      </w:r>
      <w:proofErr w:type="spellEnd"/>
    </w:p>
    <w:p w14:paraId="4C5D1904" w14:textId="33F351A1" w:rsidR="00DD6C8C" w:rsidRDefault="00DD6C8C" w:rsidP="008F4ACF">
      <w:r w:rsidRPr="00DD6C8C">
        <w:t>Gaz de Barr</w:t>
      </w:r>
    </w:p>
    <w:p w14:paraId="4D11FA81" w14:textId="757AB619" w:rsidR="00DD6C8C" w:rsidRDefault="00DD6C8C" w:rsidP="008F4ACF">
      <w:proofErr w:type="spellStart"/>
      <w:r w:rsidRPr="00DD6C8C">
        <w:t>Gazelec</w:t>
      </w:r>
      <w:proofErr w:type="spellEnd"/>
      <w:r w:rsidRPr="00DD6C8C">
        <w:t xml:space="preserve"> de Péronne</w:t>
      </w:r>
    </w:p>
    <w:p w14:paraId="0BC830A6" w14:textId="6F0AE7BC" w:rsidR="00DD6C8C" w:rsidRDefault="00F5497C" w:rsidP="008F4ACF">
      <w:r w:rsidRPr="00F5497C">
        <w:t>GÉRÉDIS</w:t>
      </w:r>
    </w:p>
    <w:p w14:paraId="26B2498C" w14:textId="7C87FD84" w:rsidR="00F5497C" w:rsidRDefault="00F5497C" w:rsidP="008F4ACF">
      <w:r>
        <w:t>GRDF</w:t>
      </w:r>
    </w:p>
    <w:p w14:paraId="40855C85" w14:textId="47BB82C2" w:rsidR="00F5497C" w:rsidRDefault="006529BF" w:rsidP="008F4ACF">
      <w:proofErr w:type="spellStart"/>
      <w:r w:rsidRPr="006529BF">
        <w:t>GreenAlp</w:t>
      </w:r>
      <w:proofErr w:type="spellEnd"/>
    </w:p>
    <w:p w14:paraId="740CE662" w14:textId="2DCFD19E" w:rsidR="006529BF" w:rsidRDefault="006529BF" w:rsidP="008F4ACF">
      <w:proofErr w:type="spellStart"/>
      <w:r w:rsidRPr="006529BF">
        <w:t>Primeo</w:t>
      </w:r>
      <w:proofErr w:type="spellEnd"/>
      <w:r w:rsidRPr="006529BF">
        <w:t xml:space="preserve"> Réseau de Distribution</w:t>
      </w:r>
    </w:p>
    <w:p w14:paraId="33CC88A6" w14:textId="2ACBA28D" w:rsidR="006529BF" w:rsidRDefault="00C81581" w:rsidP="008F4ACF">
      <w:proofErr w:type="spellStart"/>
      <w:r w:rsidRPr="00C81581">
        <w:t>Regaz</w:t>
      </w:r>
      <w:proofErr w:type="spellEnd"/>
      <w:r w:rsidRPr="00C81581">
        <w:t xml:space="preserve"> Bordeaux</w:t>
      </w:r>
    </w:p>
    <w:p w14:paraId="4ED5479D" w14:textId="1B104297" w:rsidR="00C81581" w:rsidRDefault="00C81581" w:rsidP="008F4ACF">
      <w:r w:rsidRPr="00C81581">
        <w:t>Régie d'électricité de Bitche</w:t>
      </w:r>
    </w:p>
    <w:p w14:paraId="36A804BD" w14:textId="0EDA53B4" w:rsidR="00C81581" w:rsidRDefault="00B92B29" w:rsidP="008F4ACF">
      <w:r w:rsidRPr="00B92B29">
        <w:t>Régie électrique municipale de Prats-de-Mollo-la-Preste</w:t>
      </w:r>
    </w:p>
    <w:p w14:paraId="216A41FA" w14:textId="2D7A4FA8" w:rsidR="00B92B29" w:rsidRDefault="00B92B29" w:rsidP="008F4ACF">
      <w:r w:rsidRPr="00B92B29">
        <w:t xml:space="preserve">Régie municipale de </w:t>
      </w:r>
      <w:proofErr w:type="spellStart"/>
      <w:r w:rsidRPr="00B92B29">
        <w:t>Cazouls-les-Béziers</w:t>
      </w:r>
      <w:proofErr w:type="spellEnd"/>
    </w:p>
    <w:p w14:paraId="7F07C4DE" w14:textId="5079659B" w:rsidR="00EC1E9E" w:rsidRPr="00492DD9" w:rsidRDefault="00EC1E9E" w:rsidP="008F4ACF">
      <w:r w:rsidRPr="00492DD9">
        <w:t>Régie municipale d'électricité de Loos</w:t>
      </w:r>
    </w:p>
    <w:p w14:paraId="1FC78632" w14:textId="6B66E15F" w:rsidR="00EC1E9E" w:rsidRPr="00492DD9" w:rsidRDefault="00EC1E9E" w:rsidP="008F4ACF">
      <w:r w:rsidRPr="00492DD9">
        <w:t>Régie municipale d'électricité de Salins les Bains</w:t>
      </w:r>
    </w:p>
    <w:p w14:paraId="0132264B" w14:textId="49CC26D3" w:rsidR="00E51AB5" w:rsidRPr="00492DD9" w:rsidRDefault="00E51AB5" w:rsidP="008F4ACF">
      <w:r w:rsidRPr="00492DD9">
        <w:t xml:space="preserve">Régie municipale </w:t>
      </w:r>
      <w:proofErr w:type="spellStart"/>
      <w:r w:rsidRPr="00492DD9">
        <w:t>d'energie</w:t>
      </w:r>
      <w:proofErr w:type="spellEnd"/>
      <w:r w:rsidRPr="00492DD9">
        <w:t xml:space="preserve"> électrique de Quillan</w:t>
      </w:r>
    </w:p>
    <w:p w14:paraId="7A4C6864" w14:textId="28AD2715" w:rsidR="00EC1E9E" w:rsidRPr="00492DD9" w:rsidRDefault="00E51AB5" w:rsidP="008F4ACF">
      <w:r w:rsidRPr="00492DD9">
        <w:t>Régie municipale gaz électricité de Bonneville</w:t>
      </w:r>
    </w:p>
    <w:p w14:paraId="2B50F441" w14:textId="0F5E2FAA" w:rsidR="00E51AB5" w:rsidRPr="00492DD9" w:rsidRDefault="00163276" w:rsidP="008F4ACF">
      <w:r w:rsidRPr="00492DD9">
        <w:t>Régie municipale gaz électricité de Sallanches</w:t>
      </w:r>
    </w:p>
    <w:p w14:paraId="4C313C03" w14:textId="5FF648E3" w:rsidR="00163276" w:rsidRPr="00492DD9" w:rsidRDefault="00163276" w:rsidP="008F4ACF">
      <w:r w:rsidRPr="00492DD9">
        <w:t>Réseau GDS</w:t>
      </w:r>
    </w:p>
    <w:p w14:paraId="57D83F1F" w14:textId="2EC07F97" w:rsidR="00163276" w:rsidRPr="00492DD9" w:rsidRDefault="00A376CF" w:rsidP="008F4ACF">
      <w:r w:rsidRPr="00492DD9">
        <w:t xml:space="preserve">SICAE de la Somme et du </w:t>
      </w:r>
      <w:proofErr w:type="spellStart"/>
      <w:r w:rsidRPr="00492DD9">
        <w:t>Cambraisis</w:t>
      </w:r>
      <w:proofErr w:type="spellEnd"/>
    </w:p>
    <w:p w14:paraId="4C55E6A2" w14:textId="78F1AE1E" w:rsidR="00A376CF" w:rsidRPr="00492DD9" w:rsidRDefault="004126C8" w:rsidP="008F4ACF">
      <w:r w:rsidRPr="00492DD9">
        <w:t>SICAE Est</w:t>
      </w:r>
    </w:p>
    <w:p w14:paraId="3EED9339" w14:textId="64A00EB8" w:rsidR="004126C8" w:rsidRPr="00492DD9" w:rsidRDefault="004126C8" w:rsidP="008F4ACF">
      <w:r w:rsidRPr="00492DD9">
        <w:t>SICAE Oise</w:t>
      </w:r>
    </w:p>
    <w:p w14:paraId="19CAA3A0" w14:textId="0CF41896" w:rsidR="004126C8" w:rsidRPr="00492DD9" w:rsidRDefault="005C3103" w:rsidP="008F4ACF">
      <w:proofErr w:type="spellStart"/>
      <w:r w:rsidRPr="00492DD9">
        <w:lastRenderedPageBreak/>
        <w:t>Sorégies</w:t>
      </w:r>
      <w:proofErr w:type="spellEnd"/>
    </w:p>
    <w:p w14:paraId="7A3C9ECC" w14:textId="460391E4" w:rsidR="005C3103" w:rsidRPr="00492DD9" w:rsidRDefault="005C3103" w:rsidP="008F4ACF">
      <w:r w:rsidRPr="00492DD9">
        <w:t>SRD</w:t>
      </w:r>
    </w:p>
    <w:p w14:paraId="40617AA2" w14:textId="71AD6B96" w:rsidR="005C3103" w:rsidRPr="00492DD9" w:rsidRDefault="00C47252" w:rsidP="008F4ACF">
      <w:r w:rsidRPr="00492DD9">
        <w:t>Strasbourg Électricité Réseaux</w:t>
      </w:r>
    </w:p>
    <w:p w14:paraId="5968B22C" w14:textId="7BB0B956" w:rsidR="00C47252" w:rsidRPr="00492DD9" w:rsidRDefault="00C47252" w:rsidP="008F4ACF">
      <w:r w:rsidRPr="00492DD9">
        <w:t>Syndicat des Energies Electriques de Tarentaise</w:t>
      </w:r>
    </w:p>
    <w:p w14:paraId="674D7939" w14:textId="39DD207D" w:rsidR="007806CB" w:rsidRPr="00492DD9" w:rsidRDefault="007806CB" w:rsidP="008F4ACF">
      <w:proofErr w:type="spellStart"/>
      <w:r w:rsidRPr="00492DD9">
        <w:t>Synelva</w:t>
      </w:r>
      <w:proofErr w:type="spellEnd"/>
    </w:p>
    <w:p w14:paraId="354A85A8" w14:textId="4062B504" w:rsidR="007806CB" w:rsidRPr="00492DD9" w:rsidRDefault="007806CB" w:rsidP="008F4ACF">
      <w:r w:rsidRPr="00492DD9">
        <w:t>URM</w:t>
      </w:r>
    </w:p>
    <w:p w14:paraId="65BDD7F6" w14:textId="22D7CB09" w:rsidR="007806CB" w:rsidRPr="00492DD9" w:rsidRDefault="00710A4B" w:rsidP="008F4ACF">
      <w:r w:rsidRPr="00492DD9">
        <w:t>Usines municipales d'Erstein</w:t>
      </w:r>
    </w:p>
    <w:p w14:paraId="29E86710" w14:textId="27532E9B" w:rsidR="00710A4B" w:rsidRPr="00492DD9" w:rsidRDefault="00710A4B" w:rsidP="008F4ACF">
      <w:r w:rsidRPr="00492DD9">
        <w:t>Veolia eau</w:t>
      </w:r>
    </w:p>
    <w:p w14:paraId="69D30EDC" w14:textId="03A6DF21" w:rsidR="00710A4B" w:rsidRPr="00492DD9" w:rsidRDefault="003A14A7" w:rsidP="008F4ACF">
      <w:proofErr w:type="spellStart"/>
      <w:r w:rsidRPr="00492DD9">
        <w:t>Vialis</w:t>
      </w:r>
      <w:proofErr w:type="spellEnd"/>
    </w:p>
    <w:p w14:paraId="00A7EF2A" w14:textId="77777777" w:rsidR="003A14A7" w:rsidRPr="00492DD9" w:rsidRDefault="003A14A7" w:rsidP="008F4ACF">
      <w:pPr>
        <w:rPr>
          <w:b/>
          <w:bCs/>
        </w:rPr>
      </w:pPr>
    </w:p>
    <w:sectPr w:rsidR="003A14A7" w:rsidRPr="00492D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403F1" w14:textId="77777777" w:rsidR="00E91290" w:rsidRDefault="00E91290" w:rsidP="004E6C02">
      <w:pPr>
        <w:spacing w:before="0" w:after="0" w:line="240" w:lineRule="auto"/>
      </w:pPr>
      <w:r>
        <w:separator/>
      </w:r>
    </w:p>
  </w:endnote>
  <w:endnote w:type="continuationSeparator" w:id="0">
    <w:p w14:paraId="64AC0C59" w14:textId="77777777" w:rsidR="00E91290" w:rsidRDefault="00E91290" w:rsidP="004E6C02">
      <w:pPr>
        <w:spacing w:before="0" w:after="0" w:line="240" w:lineRule="auto"/>
      </w:pPr>
      <w:r>
        <w:continuationSeparator/>
      </w:r>
    </w:p>
  </w:endnote>
  <w:endnote w:type="continuationNotice" w:id="1">
    <w:p w14:paraId="5D8DE44A" w14:textId="77777777" w:rsidR="00E91290" w:rsidRDefault="00E9129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71E0" w14:textId="223863FF" w:rsidR="000C25EB" w:rsidRDefault="000C25E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54</w:t>
    </w:r>
    <w:r>
      <w:rPr>
        <w:color w:val="323E4F" w:themeColor="text2" w:themeShade="BF"/>
        <w:sz w:val="24"/>
        <w:szCs w:val="24"/>
      </w:rPr>
      <w:fldChar w:fldCharType="end"/>
    </w:r>
  </w:p>
  <w:p w14:paraId="57596375" w14:textId="3904BECB" w:rsidR="000C25EB" w:rsidRPr="004F6C5D" w:rsidRDefault="00692D57">
    <w:pPr>
      <w:pStyle w:val="Pieddepage"/>
    </w:pPr>
    <w:bookmarkStart w:id="4" w:name="_Hlk213082782"/>
    <w:bookmarkStart w:id="5" w:name="_Hlk213082783"/>
    <w:bookmarkStart w:id="6" w:name="_Hlk213082796"/>
    <w:bookmarkStart w:id="7" w:name="_Hlk213082797"/>
    <w:r>
      <w:t>M_3479_</w:t>
    </w:r>
    <w:r w:rsidR="00492DD9">
      <w:t xml:space="preserve">UniHA_AMO </w:t>
    </w:r>
    <w:proofErr w:type="spellStart"/>
    <w:r w:rsidR="00492DD9">
      <w:t>Utilités</w:t>
    </w:r>
    <w:r w:rsidR="000C25EB" w:rsidRPr="00AB2542">
      <w:t>_</w:t>
    </w:r>
    <w:r w:rsidR="00EB675D">
      <w:t>CRT</w:t>
    </w:r>
    <w:proofErr w:type="spellEnd"/>
    <w:r w:rsidR="000C25EB" w:rsidRPr="004F6C5D">
      <w:tab/>
    </w:r>
    <w:r w:rsidR="000C25EB" w:rsidRPr="004F6C5D">
      <w:tab/>
    </w:r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6EFC" w14:textId="77777777" w:rsidR="00E91290" w:rsidRDefault="00E91290" w:rsidP="004E6C02">
      <w:pPr>
        <w:spacing w:before="0" w:after="0" w:line="240" w:lineRule="auto"/>
      </w:pPr>
      <w:r>
        <w:separator/>
      </w:r>
    </w:p>
  </w:footnote>
  <w:footnote w:type="continuationSeparator" w:id="0">
    <w:p w14:paraId="3D32F8E9" w14:textId="77777777" w:rsidR="00E91290" w:rsidRDefault="00E91290" w:rsidP="004E6C02">
      <w:pPr>
        <w:spacing w:before="0" w:after="0" w:line="240" w:lineRule="auto"/>
      </w:pPr>
      <w:r>
        <w:continuationSeparator/>
      </w:r>
    </w:p>
  </w:footnote>
  <w:footnote w:type="continuationNotice" w:id="1">
    <w:p w14:paraId="48581699" w14:textId="77777777" w:rsidR="00E91290" w:rsidRDefault="00E91290">
      <w:pPr>
        <w:spacing w:before="0" w:after="0" w:line="240" w:lineRule="auto"/>
      </w:pPr>
    </w:p>
  </w:footnote>
  <w:footnote w:id="2">
    <w:p w14:paraId="582D8420" w14:textId="1B01285E" w:rsidR="00B1556D" w:rsidRPr="00492DD9" w:rsidRDefault="00B1556D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492DD9">
        <w:rPr>
          <w:sz w:val="16"/>
          <w:szCs w:val="16"/>
        </w:rPr>
        <w:t xml:space="preserve">nb : UniHa fournit en annexe de ce document la </w:t>
      </w:r>
      <w:r>
        <w:rPr>
          <w:sz w:val="16"/>
          <w:szCs w:val="16"/>
        </w:rPr>
        <w:t>l</w:t>
      </w:r>
      <w:r w:rsidRPr="00492DD9">
        <w:rPr>
          <w:sz w:val="16"/>
          <w:szCs w:val="16"/>
        </w:rPr>
        <w:t>iste actuelle des gestionnaires de réseau de distribution de son portefeuille de pdls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E1B7" w14:textId="66BF1B64" w:rsidR="000C25EB" w:rsidRDefault="000C25E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899C483" wp14:editId="0E148B64">
          <wp:simplePos x="0" y="0"/>
          <wp:positionH relativeFrom="column">
            <wp:posOffset>-652145</wp:posOffset>
          </wp:positionH>
          <wp:positionV relativeFrom="paragraph">
            <wp:posOffset>-240030</wp:posOffset>
          </wp:positionV>
          <wp:extent cx="1266825" cy="720725"/>
          <wp:effectExtent l="0" t="0" r="0" b="0"/>
          <wp:wrapTopAndBottom/>
          <wp:docPr id="1" name="Image 3">
            <a:extLst xmlns:a="http://schemas.openxmlformats.org/drawingml/2006/main">
              <a:ext uri="{FF2B5EF4-FFF2-40B4-BE49-F238E27FC236}">
                <a16:creationId xmlns:a16="http://schemas.microsoft.com/office/drawing/2014/main" id="{59305B97-D793-4028-A6F2-7E62D705E0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59305B97-D793-4028-A6F2-7E62D705E0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25" cy="720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899C483" wp14:editId="0E148B64">
          <wp:simplePos x="0" y="0"/>
          <wp:positionH relativeFrom="column">
            <wp:posOffset>-652145</wp:posOffset>
          </wp:positionH>
          <wp:positionV relativeFrom="paragraph">
            <wp:posOffset>-240030</wp:posOffset>
          </wp:positionV>
          <wp:extent cx="1266825" cy="720725"/>
          <wp:effectExtent l="0" t="0" r="0" b="0"/>
          <wp:wrapTopAndBottom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59305B97-D793-4028-A6F2-7E62D705E0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59305B97-D793-4028-A6F2-7E62D705E0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25" cy="720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22DC"/>
    <w:multiLevelType w:val="hybridMultilevel"/>
    <w:tmpl w:val="B32654E8"/>
    <w:lvl w:ilvl="0" w:tplc="8A6A8BFC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5512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5F24E75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67316EA"/>
    <w:multiLevelType w:val="hybridMultilevel"/>
    <w:tmpl w:val="C3DEC138"/>
    <w:lvl w:ilvl="0" w:tplc="CDE8CEB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A1DC2"/>
    <w:multiLevelType w:val="hybridMultilevel"/>
    <w:tmpl w:val="C2DCF3A0"/>
    <w:lvl w:ilvl="0" w:tplc="56906110">
      <w:start w:val="1"/>
      <w:numFmt w:val="bullet"/>
      <w:lvlText w:val="-"/>
      <w:lvlJc w:val="left"/>
      <w:pPr>
        <w:ind w:left="720" w:hanging="360"/>
      </w:pPr>
      <w:rPr>
        <w:rFonts w:ascii="Liberation Sans" w:hAnsi="Liberatio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6476A"/>
    <w:multiLevelType w:val="multilevel"/>
    <w:tmpl w:val="F39AF114"/>
    <w:lvl w:ilvl="0">
      <w:start w:val="14"/>
      <w:numFmt w:val="decimal"/>
      <w:lvlText w:val="%1.0"/>
      <w:lvlJc w:val="left"/>
      <w:pPr>
        <w:ind w:left="1286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4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0" w:hanging="2160"/>
      </w:pPr>
      <w:rPr>
        <w:rFonts w:hint="default"/>
      </w:rPr>
    </w:lvl>
  </w:abstractNum>
  <w:abstractNum w:abstractNumId="6" w15:restartNumberingAfterBreak="0">
    <w:nsid w:val="0AD41F24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E6C6807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8F9395F"/>
    <w:multiLevelType w:val="hybridMultilevel"/>
    <w:tmpl w:val="A83C9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D5091"/>
    <w:multiLevelType w:val="hybridMultilevel"/>
    <w:tmpl w:val="624EDF5C"/>
    <w:lvl w:ilvl="0" w:tplc="53AA2BB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33CB6"/>
    <w:multiLevelType w:val="hybridMultilevel"/>
    <w:tmpl w:val="9CC00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021EC"/>
    <w:multiLevelType w:val="hybridMultilevel"/>
    <w:tmpl w:val="FC4CAB14"/>
    <w:lvl w:ilvl="0" w:tplc="BFCEB67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F2CED"/>
    <w:multiLevelType w:val="hybridMultilevel"/>
    <w:tmpl w:val="7C80D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91F75"/>
    <w:multiLevelType w:val="hybridMultilevel"/>
    <w:tmpl w:val="0A886024"/>
    <w:lvl w:ilvl="0" w:tplc="CDE8CEB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74985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EDE12D2"/>
    <w:multiLevelType w:val="multilevel"/>
    <w:tmpl w:val="72A250FC"/>
    <w:lvl w:ilvl="0">
      <w:start w:val="1"/>
      <w:numFmt w:val="bullet"/>
      <w:lvlText w:val=""/>
      <w:lvlJc w:val="left"/>
      <w:pPr>
        <w:ind w:left="709" w:hanging="352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-"/>
      <w:lvlJc w:val="left"/>
      <w:pPr>
        <w:ind w:left="1276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843" w:hanging="357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ind w:left="2410" w:hanging="357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BB7A53"/>
    <w:multiLevelType w:val="hybridMultilevel"/>
    <w:tmpl w:val="8A52E346"/>
    <w:lvl w:ilvl="0" w:tplc="B0984280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012B7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EEB34FF"/>
    <w:multiLevelType w:val="multilevel"/>
    <w:tmpl w:val="D5AE1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5E43407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79C2B68"/>
    <w:multiLevelType w:val="hybridMultilevel"/>
    <w:tmpl w:val="F0C41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D4C0A"/>
    <w:multiLevelType w:val="hybridMultilevel"/>
    <w:tmpl w:val="A4804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D0C98"/>
    <w:multiLevelType w:val="multilevel"/>
    <w:tmpl w:val="D5AE12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9E94F19"/>
    <w:multiLevelType w:val="multilevel"/>
    <w:tmpl w:val="8D208F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00012AD"/>
    <w:multiLevelType w:val="hybridMultilevel"/>
    <w:tmpl w:val="57769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1331D"/>
    <w:multiLevelType w:val="hybridMultilevel"/>
    <w:tmpl w:val="648003FC"/>
    <w:lvl w:ilvl="0" w:tplc="1F9027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3"/>
  </w:num>
  <w:num w:numId="5">
    <w:abstractNumId w:val="21"/>
  </w:num>
  <w:num w:numId="6">
    <w:abstractNumId w:val="12"/>
  </w:num>
  <w:num w:numId="7">
    <w:abstractNumId w:val="13"/>
  </w:num>
  <w:num w:numId="8">
    <w:abstractNumId w:val="15"/>
  </w:num>
  <w:num w:numId="9">
    <w:abstractNumId w:val="10"/>
  </w:num>
  <w:num w:numId="10">
    <w:abstractNumId w:val="1"/>
  </w:num>
  <w:num w:numId="11">
    <w:abstractNumId w:val="17"/>
  </w:num>
  <w:num w:numId="12">
    <w:abstractNumId w:val="2"/>
  </w:num>
  <w:num w:numId="13">
    <w:abstractNumId w:val="7"/>
  </w:num>
  <w:num w:numId="14">
    <w:abstractNumId w:val="5"/>
  </w:num>
  <w:num w:numId="15">
    <w:abstractNumId w:val="14"/>
  </w:num>
  <w:num w:numId="16">
    <w:abstractNumId w:val="6"/>
  </w:num>
  <w:num w:numId="17">
    <w:abstractNumId w:val="16"/>
  </w:num>
  <w:num w:numId="18">
    <w:abstractNumId w:val="22"/>
  </w:num>
  <w:num w:numId="19">
    <w:abstractNumId w:val="9"/>
  </w:num>
  <w:num w:numId="20">
    <w:abstractNumId w:val="11"/>
  </w:num>
  <w:num w:numId="21">
    <w:abstractNumId w:val="0"/>
  </w:num>
  <w:num w:numId="22">
    <w:abstractNumId w:val="8"/>
  </w:num>
  <w:num w:numId="23">
    <w:abstractNumId w:val="23"/>
  </w:num>
  <w:num w:numId="24">
    <w:abstractNumId w:val="20"/>
  </w:num>
  <w:num w:numId="25">
    <w:abstractNumId w:val="4"/>
  </w:num>
  <w:num w:numId="26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ACF"/>
    <w:rsid w:val="00002D00"/>
    <w:rsid w:val="0000451C"/>
    <w:rsid w:val="0000786A"/>
    <w:rsid w:val="00013471"/>
    <w:rsid w:val="0002117F"/>
    <w:rsid w:val="0002256E"/>
    <w:rsid w:val="0002276D"/>
    <w:rsid w:val="0002333D"/>
    <w:rsid w:val="00024E5F"/>
    <w:rsid w:val="000258AE"/>
    <w:rsid w:val="00025E45"/>
    <w:rsid w:val="000276E9"/>
    <w:rsid w:val="00030D43"/>
    <w:rsid w:val="00030FBB"/>
    <w:rsid w:val="00031C8E"/>
    <w:rsid w:val="00031E58"/>
    <w:rsid w:val="000332AA"/>
    <w:rsid w:val="00033AFD"/>
    <w:rsid w:val="00033E9B"/>
    <w:rsid w:val="0004082A"/>
    <w:rsid w:val="0004091D"/>
    <w:rsid w:val="000530B8"/>
    <w:rsid w:val="0005544C"/>
    <w:rsid w:val="00056154"/>
    <w:rsid w:val="0005658B"/>
    <w:rsid w:val="00056AD4"/>
    <w:rsid w:val="00057FC1"/>
    <w:rsid w:val="00060945"/>
    <w:rsid w:val="00062370"/>
    <w:rsid w:val="00064648"/>
    <w:rsid w:val="00066699"/>
    <w:rsid w:val="0007053B"/>
    <w:rsid w:val="00072A13"/>
    <w:rsid w:val="00073A41"/>
    <w:rsid w:val="00073E06"/>
    <w:rsid w:val="0007422C"/>
    <w:rsid w:val="00074829"/>
    <w:rsid w:val="00075CE1"/>
    <w:rsid w:val="00077C21"/>
    <w:rsid w:val="00080AA1"/>
    <w:rsid w:val="0008122A"/>
    <w:rsid w:val="00084A04"/>
    <w:rsid w:val="0008605F"/>
    <w:rsid w:val="000873D6"/>
    <w:rsid w:val="0009024E"/>
    <w:rsid w:val="0009070D"/>
    <w:rsid w:val="00092A1F"/>
    <w:rsid w:val="000931F6"/>
    <w:rsid w:val="00094004"/>
    <w:rsid w:val="000942F7"/>
    <w:rsid w:val="00096803"/>
    <w:rsid w:val="000A09F2"/>
    <w:rsid w:val="000A4E70"/>
    <w:rsid w:val="000A586C"/>
    <w:rsid w:val="000A7193"/>
    <w:rsid w:val="000B2761"/>
    <w:rsid w:val="000B4DF6"/>
    <w:rsid w:val="000B6274"/>
    <w:rsid w:val="000C0D4A"/>
    <w:rsid w:val="000C25EB"/>
    <w:rsid w:val="000C3061"/>
    <w:rsid w:val="000C319A"/>
    <w:rsid w:val="000C35A8"/>
    <w:rsid w:val="000D0FC3"/>
    <w:rsid w:val="000D1FEF"/>
    <w:rsid w:val="000D2C22"/>
    <w:rsid w:val="000D39D4"/>
    <w:rsid w:val="000D4446"/>
    <w:rsid w:val="000D5F75"/>
    <w:rsid w:val="000D7F90"/>
    <w:rsid w:val="000E0DE8"/>
    <w:rsid w:val="000E34C8"/>
    <w:rsid w:val="000E407C"/>
    <w:rsid w:val="000E50E5"/>
    <w:rsid w:val="000E55B9"/>
    <w:rsid w:val="000E5EA5"/>
    <w:rsid w:val="000E74CC"/>
    <w:rsid w:val="0010067B"/>
    <w:rsid w:val="001015E7"/>
    <w:rsid w:val="00103248"/>
    <w:rsid w:val="0010388B"/>
    <w:rsid w:val="0010479F"/>
    <w:rsid w:val="001050C3"/>
    <w:rsid w:val="00106BEC"/>
    <w:rsid w:val="00112B40"/>
    <w:rsid w:val="00123CF8"/>
    <w:rsid w:val="0012482A"/>
    <w:rsid w:val="00124B58"/>
    <w:rsid w:val="0012629D"/>
    <w:rsid w:val="00127534"/>
    <w:rsid w:val="00127CFF"/>
    <w:rsid w:val="00132561"/>
    <w:rsid w:val="00133F6A"/>
    <w:rsid w:val="0013727B"/>
    <w:rsid w:val="0014021D"/>
    <w:rsid w:val="00140C7C"/>
    <w:rsid w:val="00140EE1"/>
    <w:rsid w:val="001427F9"/>
    <w:rsid w:val="00150CD0"/>
    <w:rsid w:val="00154594"/>
    <w:rsid w:val="00156832"/>
    <w:rsid w:val="00157B04"/>
    <w:rsid w:val="001613F7"/>
    <w:rsid w:val="00162422"/>
    <w:rsid w:val="00163276"/>
    <w:rsid w:val="00163412"/>
    <w:rsid w:val="00165894"/>
    <w:rsid w:val="00167C41"/>
    <w:rsid w:val="00172EE7"/>
    <w:rsid w:val="0017349B"/>
    <w:rsid w:val="00174404"/>
    <w:rsid w:val="0018029C"/>
    <w:rsid w:val="001859E9"/>
    <w:rsid w:val="00187646"/>
    <w:rsid w:val="001920B5"/>
    <w:rsid w:val="001950A5"/>
    <w:rsid w:val="00197454"/>
    <w:rsid w:val="001A0B8E"/>
    <w:rsid w:val="001A1480"/>
    <w:rsid w:val="001A4780"/>
    <w:rsid w:val="001A4DB7"/>
    <w:rsid w:val="001A7C9B"/>
    <w:rsid w:val="001A7EED"/>
    <w:rsid w:val="001B2D18"/>
    <w:rsid w:val="001B43F2"/>
    <w:rsid w:val="001B4AA1"/>
    <w:rsid w:val="001B7BD2"/>
    <w:rsid w:val="001C088A"/>
    <w:rsid w:val="001C127E"/>
    <w:rsid w:val="001C2DE5"/>
    <w:rsid w:val="001C34E2"/>
    <w:rsid w:val="001C5A44"/>
    <w:rsid w:val="001C6AE8"/>
    <w:rsid w:val="001C7FC6"/>
    <w:rsid w:val="001D3286"/>
    <w:rsid w:val="001E3969"/>
    <w:rsid w:val="001E514B"/>
    <w:rsid w:val="001E78E5"/>
    <w:rsid w:val="001F1DE1"/>
    <w:rsid w:val="001F1E66"/>
    <w:rsid w:val="001F3932"/>
    <w:rsid w:val="001F40B1"/>
    <w:rsid w:val="001F5DAC"/>
    <w:rsid w:val="001F6DD5"/>
    <w:rsid w:val="001F7DB8"/>
    <w:rsid w:val="00201A30"/>
    <w:rsid w:val="002030CB"/>
    <w:rsid w:val="00203893"/>
    <w:rsid w:val="002039E1"/>
    <w:rsid w:val="002064CF"/>
    <w:rsid w:val="00206AB6"/>
    <w:rsid w:val="00211085"/>
    <w:rsid w:val="002122AE"/>
    <w:rsid w:val="0021255D"/>
    <w:rsid w:val="002132CD"/>
    <w:rsid w:val="002135F6"/>
    <w:rsid w:val="00213AEA"/>
    <w:rsid w:val="00213CE2"/>
    <w:rsid w:val="00214142"/>
    <w:rsid w:val="00214D79"/>
    <w:rsid w:val="00214E43"/>
    <w:rsid w:val="002169E7"/>
    <w:rsid w:val="002202E0"/>
    <w:rsid w:val="00225037"/>
    <w:rsid w:val="00226A1F"/>
    <w:rsid w:val="0023123E"/>
    <w:rsid w:val="00232D96"/>
    <w:rsid w:val="00237B50"/>
    <w:rsid w:val="00240FAD"/>
    <w:rsid w:val="00241EC4"/>
    <w:rsid w:val="002433E3"/>
    <w:rsid w:val="00244B08"/>
    <w:rsid w:val="002450AF"/>
    <w:rsid w:val="00247B87"/>
    <w:rsid w:val="00250C33"/>
    <w:rsid w:val="00251F80"/>
    <w:rsid w:val="00252726"/>
    <w:rsid w:val="002538AA"/>
    <w:rsid w:val="00254476"/>
    <w:rsid w:val="0025478E"/>
    <w:rsid w:val="00260986"/>
    <w:rsid w:val="00262830"/>
    <w:rsid w:val="002628DD"/>
    <w:rsid w:val="002638C0"/>
    <w:rsid w:val="00263C11"/>
    <w:rsid w:val="00265E03"/>
    <w:rsid w:val="0026796D"/>
    <w:rsid w:val="00270317"/>
    <w:rsid w:val="00271942"/>
    <w:rsid w:val="00272405"/>
    <w:rsid w:val="00272715"/>
    <w:rsid w:val="002727CB"/>
    <w:rsid w:val="00275083"/>
    <w:rsid w:val="00275AFD"/>
    <w:rsid w:val="00277F5B"/>
    <w:rsid w:val="0028024C"/>
    <w:rsid w:val="00280C5E"/>
    <w:rsid w:val="00281792"/>
    <w:rsid w:val="002835F0"/>
    <w:rsid w:val="0028418C"/>
    <w:rsid w:val="002900DD"/>
    <w:rsid w:val="0029707C"/>
    <w:rsid w:val="00297333"/>
    <w:rsid w:val="002A248B"/>
    <w:rsid w:val="002A38A7"/>
    <w:rsid w:val="002A3CDA"/>
    <w:rsid w:val="002A69EE"/>
    <w:rsid w:val="002B0EDB"/>
    <w:rsid w:val="002B18CE"/>
    <w:rsid w:val="002B1968"/>
    <w:rsid w:val="002B1B10"/>
    <w:rsid w:val="002B1C35"/>
    <w:rsid w:val="002B2E79"/>
    <w:rsid w:val="002B35BD"/>
    <w:rsid w:val="002B7D2C"/>
    <w:rsid w:val="002C6842"/>
    <w:rsid w:val="002C6A2C"/>
    <w:rsid w:val="002D68FB"/>
    <w:rsid w:val="002E39DC"/>
    <w:rsid w:val="002E5F9D"/>
    <w:rsid w:val="002E650A"/>
    <w:rsid w:val="002E668B"/>
    <w:rsid w:val="002E72F2"/>
    <w:rsid w:val="002E7BCE"/>
    <w:rsid w:val="002F168F"/>
    <w:rsid w:val="002F201A"/>
    <w:rsid w:val="002F3E9F"/>
    <w:rsid w:val="002F4D2D"/>
    <w:rsid w:val="002F5965"/>
    <w:rsid w:val="002F6324"/>
    <w:rsid w:val="002F7FB5"/>
    <w:rsid w:val="003015BB"/>
    <w:rsid w:val="00301CF3"/>
    <w:rsid w:val="00303BE7"/>
    <w:rsid w:val="00304E70"/>
    <w:rsid w:val="00307FE6"/>
    <w:rsid w:val="0031097E"/>
    <w:rsid w:val="00311DE6"/>
    <w:rsid w:val="003137DD"/>
    <w:rsid w:val="00313FB1"/>
    <w:rsid w:val="00314AFC"/>
    <w:rsid w:val="00314F3C"/>
    <w:rsid w:val="00321518"/>
    <w:rsid w:val="00323656"/>
    <w:rsid w:val="00323DA9"/>
    <w:rsid w:val="00325C0B"/>
    <w:rsid w:val="003264C6"/>
    <w:rsid w:val="00334CF9"/>
    <w:rsid w:val="00335199"/>
    <w:rsid w:val="003374F4"/>
    <w:rsid w:val="00340532"/>
    <w:rsid w:val="003406FB"/>
    <w:rsid w:val="00343F8B"/>
    <w:rsid w:val="00346A50"/>
    <w:rsid w:val="00347946"/>
    <w:rsid w:val="00347CD9"/>
    <w:rsid w:val="003503A4"/>
    <w:rsid w:val="00351063"/>
    <w:rsid w:val="00351B49"/>
    <w:rsid w:val="0035318F"/>
    <w:rsid w:val="00354113"/>
    <w:rsid w:val="00354350"/>
    <w:rsid w:val="00354694"/>
    <w:rsid w:val="00360D61"/>
    <w:rsid w:val="00364034"/>
    <w:rsid w:val="003648F1"/>
    <w:rsid w:val="00366A7C"/>
    <w:rsid w:val="003671E7"/>
    <w:rsid w:val="00371614"/>
    <w:rsid w:val="00371975"/>
    <w:rsid w:val="003744E1"/>
    <w:rsid w:val="00375046"/>
    <w:rsid w:val="00375114"/>
    <w:rsid w:val="00375F87"/>
    <w:rsid w:val="00380718"/>
    <w:rsid w:val="00382979"/>
    <w:rsid w:val="00384F8E"/>
    <w:rsid w:val="003861F5"/>
    <w:rsid w:val="0038660D"/>
    <w:rsid w:val="00391301"/>
    <w:rsid w:val="00393FA2"/>
    <w:rsid w:val="003956B4"/>
    <w:rsid w:val="00396B30"/>
    <w:rsid w:val="00397888"/>
    <w:rsid w:val="003A14A7"/>
    <w:rsid w:val="003A3B70"/>
    <w:rsid w:val="003A43D4"/>
    <w:rsid w:val="003A48F6"/>
    <w:rsid w:val="003A6AEB"/>
    <w:rsid w:val="003A7577"/>
    <w:rsid w:val="003A767F"/>
    <w:rsid w:val="003B0634"/>
    <w:rsid w:val="003B2F85"/>
    <w:rsid w:val="003B334E"/>
    <w:rsid w:val="003B3D5B"/>
    <w:rsid w:val="003B4FE5"/>
    <w:rsid w:val="003B78C1"/>
    <w:rsid w:val="003C02EE"/>
    <w:rsid w:val="003C6FFE"/>
    <w:rsid w:val="003D02FC"/>
    <w:rsid w:val="003D2C64"/>
    <w:rsid w:val="003D4DCD"/>
    <w:rsid w:val="003D5AA3"/>
    <w:rsid w:val="003D5D05"/>
    <w:rsid w:val="003D66E8"/>
    <w:rsid w:val="003E1D9A"/>
    <w:rsid w:val="003E3F51"/>
    <w:rsid w:val="003E50D1"/>
    <w:rsid w:val="003E5A47"/>
    <w:rsid w:val="003E678E"/>
    <w:rsid w:val="003E758F"/>
    <w:rsid w:val="003E7E95"/>
    <w:rsid w:val="003F13F4"/>
    <w:rsid w:val="003F1525"/>
    <w:rsid w:val="003F1A65"/>
    <w:rsid w:val="003F24BE"/>
    <w:rsid w:val="003F4F94"/>
    <w:rsid w:val="003F6DF8"/>
    <w:rsid w:val="00401C12"/>
    <w:rsid w:val="0040322C"/>
    <w:rsid w:val="004068DD"/>
    <w:rsid w:val="0040777D"/>
    <w:rsid w:val="00411AE3"/>
    <w:rsid w:val="00411C7B"/>
    <w:rsid w:val="0041206E"/>
    <w:rsid w:val="004122DA"/>
    <w:rsid w:val="004126C8"/>
    <w:rsid w:val="00414D7D"/>
    <w:rsid w:val="00414DA9"/>
    <w:rsid w:val="00415985"/>
    <w:rsid w:val="00417208"/>
    <w:rsid w:val="00420796"/>
    <w:rsid w:val="004274F3"/>
    <w:rsid w:val="00430DC7"/>
    <w:rsid w:val="00430F7E"/>
    <w:rsid w:val="0043121B"/>
    <w:rsid w:val="00431AB3"/>
    <w:rsid w:val="00436CA0"/>
    <w:rsid w:val="004374ED"/>
    <w:rsid w:val="00442E15"/>
    <w:rsid w:val="0044422F"/>
    <w:rsid w:val="00445AF7"/>
    <w:rsid w:val="00445C1E"/>
    <w:rsid w:val="00450F5B"/>
    <w:rsid w:val="0045157A"/>
    <w:rsid w:val="004530C3"/>
    <w:rsid w:val="00455D3F"/>
    <w:rsid w:val="004567AD"/>
    <w:rsid w:val="004567FD"/>
    <w:rsid w:val="00456B94"/>
    <w:rsid w:val="004577A0"/>
    <w:rsid w:val="004579C6"/>
    <w:rsid w:val="004609EB"/>
    <w:rsid w:val="00460D5E"/>
    <w:rsid w:val="00463021"/>
    <w:rsid w:val="00463B89"/>
    <w:rsid w:val="004724DC"/>
    <w:rsid w:val="00473451"/>
    <w:rsid w:val="004735A8"/>
    <w:rsid w:val="00475AB8"/>
    <w:rsid w:val="004805BA"/>
    <w:rsid w:val="00481D96"/>
    <w:rsid w:val="00482721"/>
    <w:rsid w:val="00482B35"/>
    <w:rsid w:val="00486CF6"/>
    <w:rsid w:val="004875BC"/>
    <w:rsid w:val="0049017B"/>
    <w:rsid w:val="004905BD"/>
    <w:rsid w:val="00492765"/>
    <w:rsid w:val="00492DD9"/>
    <w:rsid w:val="00494377"/>
    <w:rsid w:val="0049518B"/>
    <w:rsid w:val="00495D43"/>
    <w:rsid w:val="00495E79"/>
    <w:rsid w:val="00497D99"/>
    <w:rsid w:val="004A1333"/>
    <w:rsid w:val="004A2BFD"/>
    <w:rsid w:val="004A37D0"/>
    <w:rsid w:val="004A5DFF"/>
    <w:rsid w:val="004A7BBA"/>
    <w:rsid w:val="004B0CA3"/>
    <w:rsid w:val="004B34A4"/>
    <w:rsid w:val="004B3604"/>
    <w:rsid w:val="004B4623"/>
    <w:rsid w:val="004B48BD"/>
    <w:rsid w:val="004B66F9"/>
    <w:rsid w:val="004B721E"/>
    <w:rsid w:val="004C1C42"/>
    <w:rsid w:val="004C2E7D"/>
    <w:rsid w:val="004C4C08"/>
    <w:rsid w:val="004C4DE2"/>
    <w:rsid w:val="004C7782"/>
    <w:rsid w:val="004D0C40"/>
    <w:rsid w:val="004D2227"/>
    <w:rsid w:val="004D3FF5"/>
    <w:rsid w:val="004D4C68"/>
    <w:rsid w:val="004D4D7C"/>
    <w:rsid w:val="004D4F8D"/>
    <w:rsid w:val="004D55DB"/>
    <w:rsid w:val="004D5FAF"/>
    <w:rsid w:val="004D615C"/>
    <w:rsid w:val="004D7A70"/>
    <w:rsid w:val="004E0419"/>
    <w:rsid w:val="004E3846"/>
    <w:rsid w:val="004E48FD"/>
    <w:rsid w:val="004E6C02"/>
    <w:rsid w:val="004E74DE"/>
    <w:rsid w:val="004F213F"/>
    <w:rsid w:val="004F2180"/>
    <w:rsid w:val="004F3E7E"/>
    <w:rsid w:val="004F3F92"/>
    <w:rsid w:val="004F4373"/>
    <w:rsid w:val="004F4C57"/>
    <w:rsid w:val="004F572C"/>
    <w:rsid w:val="004F5820"/>
    <w:rsid w:val="004F61D2"/>
    <w:rsid w:val="004F6C5D"/>
    <w:rsid w:val="0050226F"/>
    <w:rsid w:val="00507428"/>
    <w:rsid w:val="00510C5E"/>
    <w:rsid w:val="00521E90"/>
    <w:rsid w:val="00521FE0"/>
    <w:rsid w:val="00522696"/>
    <w:rsid w:val="00522EE6"/>
    <w:rsid w:val="0052664F"/>
    <w:rsid w:val="00531EDF"/>
    <w:rsid w:val="00533E60"/>
    <w:rsid w:val="005410E8"/>
    <w:rsid w:val="00542A81"/>
    <w:rsid w:val="0054332F"/>
    <w:rsid w:val="00547589"/>
    <w:rsid w:val="00547B68"/>
    <w:rsid w:val="00551C09"/>
    <w:rsid w:val="00551ED1"/>
    <w:rsid w:val="005601B6"/>
    <w:rsid w:val="00561CF2"/>
    <w:rsid w:val="005706B6"/>
    <w:rsid w:val="00573866"/>
    <w:rsid w:val="00582569"/>
    <w:rsid w:val="00583B83"/>
    <w:rsid w:val="00584242"/>
    <w:rsid w:val="00585D77"/>
    <w:rsid w:val="005965AB"/>
    <w:rsid w:val="0059790F"/>
    <w:rsid w:val="005A1943"/>
    <w:rsid w:val="005A28F3"/>
    <w:rsid w:val="005A4046"/>
    <w:rsid w:val="005A568C"/>
    <w:rsid w:val="005A5756"/>
    <w:rsid w:val="005A60DE"/>
    <w:rsid w:val="005A6517"/>
    <w:rsid w:val="005A689C"/>
    <w:rsid w:val="005A6C21"/>
    <w:rsid w:val="005B02B0"/>
    <w:rsid w:val="005B0B35"/>
    <w:rsid w:val="005B1476"/>
    <w:rsid w:val="005B1DF7"/>
    <w:rsid w:val="005B3D0C"/>
    <w:rsid w:val="005B5F1B"/>
    <w:rsid w:val="005B6016"/>
    <w:rsid w:val="005C0B08"/>
    <w:rsid w:val="005C3103"/>
    <w:rsid w:val="005C48EF"/>
    <w:rsid w:val="005D1B9B"/>
    <w:rsid w:val="005D28F6"/>
    <w:rsid w:val="005D2F7E"/>
    <w:rsid w:val="005D3ED0"/>
    <w:rsid w:val="005D4B0F"/>
    <w:rsid w:val="005D6B53"/>
    <w:rsid w:val="005D7447"/>
    <w:rsid w:val="005E1363"/>
    <w:rsid w:val="005E2B72"/>
    <w:rsid w:val="005E5D64"/>
    <w:rsid w:val="005E622A"/>
    <w:rsid w:val="005E7C10"/>
    <w:rsid w:val="005F168F"/>
    <w:rsid w:val="005F25C9"/>
    <w:rsid w:val="005F3926"/>
    <w:rsid w:val="005F3B3B"/>
    <w:rsid w:val="005F44E0"/>
    <w:rsid w:val="005F4E91"/>
    <w:rsid w:val="005F6AC2"/>
    <w:rsid w:val="005F7E00"/>
    <w:rsid w:val="006001C7"/>
    <w:rsid w:val="006050C3"/>
    <w:rsid w:val="00606DF8"/>
    <w:rsid w:val="00607CD7"/>
    <w:rsid w:val="006108FF"/>
    <w:rsid w:val="006120EB"/>
    <w:rsid w:val="00616D6A"/>
    <w:rsid w:val="00620DA0"/>
    <w:rsid w:val="00621C10"/>
    <w:rsid w:val="006222D7"/>
    <w:rsid w:val="0062395E"/>
    <w:rsid w:val="0062415E"/>
    <w:rsid w:val="00624992"/>
    <w:rsid w:val="006249F2"/>
    <w:rsid w:val="00625182"/>
    <w:rsid w:val="00626CDC"/>
    <w:rsid w:val="006308AD"/>
    <w:rsid w:val="00630FA4"/>
    <w:rsid w:val="0063382D"/>
    <w:rsid w:val="00633C13"/>
    <w:rsid w:val="0063514E"/>
    <w:rsid w:val="00644821"/>
    <w:rsid w:val="00651475"/>
    <w:rsid w:val="00651D95"/>
    <w:rsid w:val="006529BF"/>
    <w:rsid w:val="00655F50"/>
    <w:rsid w:val="00657507"/>
    <w:rsid w:val="006577A2"/>
    <w:rsid w:val="00662B12"/>
    <w:rsid w:val="0066580C"/>
    <w:rsid w:val="00665CD2"/>
    <w:rsid w:val="00667046"/>
    <w:rsid w:val="006703DD"/>
    <w:rsid w:val="0067169F"/>
    <w:rsid w:val="00674612"/>
    <w:rsid w:val="00680B11"/>
    <w:rsid w:val="00681CAE"/>
    <w:rsid w:val="006837DE"/>
    <w:rsid w:val="00683B37"/>
    <w:rsid w:val="00685D0A"/>
    <w:rsid w:val="00687E40"/>
    <w:rsid w:val="006921B7"/>
    <w:rsid w:val="00692D57"/>
    <w:rsid w:val="006945D4"/>
    <w:rsid w:val="00695A59"/>
    <w:rsid w:val="00696B3C"/>
    <w:rsid w:val="006970D8"/>
    <w:rsid w:val="0069795C"/>
    <w:rsid w:val="006A050D"/>
    <w:rsid w:val="006A3063"/>
    <w:rsid w:val="006A4C98"/>
    <w:rsid w:val="006A5E6E"/>
    <w:rsid w:val="006B0407"/>
    <w:rsid w:val="006B24B6"/>
    <w:rsid w:val="006B38CE"/>
    <w:rsid w:val="006B4C7A"/>
    <w:rsid w:val="006B79AF"/>
    <w:rsid w:val="006C1587"/>
    <w:rsid w:val="006C1F6F"/>
    <w:rsid w:val="006C2CCC"/>
    <w:rsid w:val="006C5FA3"/>
    <w:rsid w:val="006C705F"/>
    <w:rsid w:val="006D188A"/>
    <w:rsid w:val="006D5D05"/>
    <w:rsid w:val="006D6526"/>
    <w:rsid w:val="006D7571"/>
    <w:rsid w:val="006E0703"/>
    <w:rsid w:val="006E2DFF"/>
    <w:rsid w:val="006E4FCF"/>
    <w:rsid w:val="006E5FCF"/>
    <w:rsid w:val="006F0E50"/>
    <w:rsid w:val="006F1CD2"/>
    <w:rsid w:val="006F37F5"/>
    <w:rsid w:val="006F3E09"/>
    <w:rsid w:val="006F3FC3"/>
    <w:rsid w:val="006F48CB"/>
    <w:rsid w:val="006F4A20"/>
    <w:rsid w:val="006F6226"/>
    <w:rsid w:val="006F648E"/>
    <w:rsid w:val="006F7A7B"/>
    <w:rsid w:val="006F7F6C"/>
    <w:rsid w:val="0070186E"/>
    <w:rsid w:val="007027BC"/>
    <w:rsid w:val="00703A05"/>
    <w:rsid w:val="007048DC"/>
    <w:rsid w:val="007071F4"/>
    <w:rsid w:val="00707F7D"/>
    <w:rsid w:val="00710A4B"/>
    <w:rsid w:val="0071390B"/>
    <w:rsid w:val="007156B4"/>
    <w:rsid w:val="00716CED"/>
    <w:rsid w:val="00720281"/>
    <w:rsid w:val="0072063A"/>
    <w:rsid w:val="00720E39"/>
    <w:rsid w:val="00721B59"/>
    <w:rsid w:val="00722C30"/>
    <w:rsid w:val="007244AA"/>
    <w:rsid w:val="007251C7"/>
    <w:rsid w:val="00726845"/>
    <w:rsid w:val="00726B45"/>
    <w:rsid w:val="00727DBA"/>
    <w:rsid w:val="007303FE"/>
    <w:rsid w:val="00730C17"/>
    <w:rsid w:val="007340F2"/>
    <w:rsid w:val="007400E6"/>
    <w:rsid w:val="007407B9"/>
    <w:rsid w:val="00742A8D"/>
    <w:rsid w:val="007436FF"/>
    <w:rsid w:val="0074390C"/>
    <w:rsid w:val="0074628C"/>
    <w:rsid w:val="007465F2"/>
    <w:rsid w:val="0074736A"/>
    <w:rsid w:val="00747FDA"/>
    <w:rsid w:val="007505E1"/>
    <w:rsid w:val="00751C85"/>
    <w:rsid w:val="007524DA"/>
    <w:rsid w:val="00752D1F"/>
    <w:rsid w:val="007542FE"/>
    <w:rsid w:val="007545C0"/>
    <w:rsid w:val="00756931"/>
    <w:rsid w:val="00760087"/>
    <w:rsid w:val="0076094B"/>
    <w:rsid w:val="007620E7"/>
    <w:rsid w:val="007641FA"/>
    <w:rsid w:val="0076436D"/>
    <w:rsid w:val="00770C69"/>
    <w:rsid w:val="00771ED8"/>
    <w:rsid w:val="0077360D"/>
    <w:rsid w:val="00773FFE"/>
    <w:rsid w:val="00777402"/>
    <w:rsid w:val="007806CB"/>
    <w:rsid w:val="00780802"/>
    <w:rsid w:val="007828AD"/>
    <w:rsid w:val="0078431A"/>
    <w:rsid w:val="00785996"/>
    <w:rsid w:val="00787273"/>
    <w:rsid w:val="00787C89"/>
    <w:rsid w:val="007906A5"/>
    <w:rsid w:val="00791DC7"/>
    <w:rsid w:val="00793342"/>
    <w:rsid w:val="007957C3"/>
    <w:rsid w:val="00796C92"/>
    <w:rsid w:val="007A27DB"/>
    <w:rsid w:val="007A2FDB"/>
    <w:rsid w:val="007A349A"/>
    <w:rsid w:val="007A4396"/>
    <w:rsid w:val="007A552E"/>
    <w:rsid w:val="007A595E"/>
    <w:rsid w:val="007A67CE"/>
    <w:rsid w:val="007B0505"/>
    <w:rsid w:val="007B0D86"/>
    <w:rsid w:val="007B2FD1"/>
    <w:rsid w:val="007B3E97"/>
    <w:rsid w:val="007B7081"/>
    <w:rsid w:val="007B71CD"/>
    <w:rsid w:val="007B7988"/>
    <w:rsid w:val="007C0549"/>
    <w:rsid w:val="007C0E62"/>
    <w:rsid w:val="007C2D55"/>
    <w:rsid w:val="007C3FC1"/>
    <w:rsid w:val="007C459F"/>
    <w:rsid w:val="007C57C2"/>
    <w:rsid w:val="007D3835"/>
    <w:rsid w:val="007D5BF9"/>
    <w:rsid w:val="007D6674"/>
    <w:rsid w:val="007D74BE"/>
    <w:rsid w:val="007E770B"/>
    <w:rsid w:val="007F2284"/>
    <w:rsid w:val="007F2D03"/>
    <w:rsid w:val="007F3F5C"/>
    <w:rsid w:val="007F4817"/>
    <w:rsid w:val="007F5F80"/>
    <w:rsid w:val="007F6B21"/>
    <w:rsid w:val="007F762A"/>
    <w:rsid w:val="008013F5"/>
    <w:rsid w:val="00802183"/>
    <w:rsid w:val="00802C04"/>
    <w:rsid w:val="0080417C"/>
    <w:rsid w:val="0080486C"/>
    <w:rsid w:val="00806313"/>
    <w:rsid w:val="008068F0"/>
    <w:rsid w:val="00806F3C"/>
    <w:rsid w:val="00810F7E"/>
    <w:rsid w:val="00811F4D"/>
    <w:rsid w:val="00813259"/>
    <w:rsid w:val="00814C3D"/>
    <w:rsid w:val="00820F06"/>
    <w:rsid w:val="00821713"/>
    <w:rsid w:val="00824A1B"/>
    <w:rsid w:val="00825D30"/>
    <w:rsid w:val="00826306"/>
    <w:rsid w:val="00830468"/>
    <w:rsid w:val="0083552D"/>
    <w:rsid w:val="008410FA"/>
    <w:rsid w:val="00841377"/>
    <w:rsid w:val="008438C3"/>
    <w:rsid w:val="0084412E"/>
    <w:rsid w:val="0084661B"/>
    <w:rsid w:val="00846794"/>
    <w:rsid w:val="00847800"/>
    <w:rsid w:val="008508DB"/>
    <w:rsid w:val="00851DCA"/>
    <w:rsid w:val="00856620"/>
    <w:rsid w:val="00857C9D"/>
    <w:rsid w:val="008601EF"/>
    <w:rsid w:val="00860387"/>
    <w:rsid w:val="00861EDB"/>
    <w:rsid w:val="00866CF5"/>
    <w:rsid w:val="0087161E"/>
    <w:rsid w:val="00872B15"/>
    <w:rsid w:val="00880632"/>
    <w:rsid w:val="008809AC"/>
    <w:rsid w:val="00881A5A"/>
    <w:rsid w:val="00890583"/>
    <w:rsid w:val="00891C63"/>
    <w:rsid w:val="008978C8"/>
    <w:rsid w:val="008A11ED"/>
    <w:rsid w:val="008A5411"/>
    <w:rsid w:val="008A7F78"/>
    <w:rsid w:val="008B101A"/>
    <w:rsid w:val="008B1BBB"/>
    <w:rsid w:val="008B34E2"/>
    <w:rsid w:val="008B37B8"/>
    <w:rsid w:val="008B4728"/>
    <w:rsid w:val="008C2706"/>
    <w:rsid w:val="008C3A83"/>
    <w:rsid w:val="008C3B2E"/>
    <w:rsid w:val="008C56F5"/>
    <w:rsid w:val="008C77F4"/>
    <w:rsid w:val="008D00A6"/>
    <w:rsid w:val="008D01B1"/>
    <w:rsid w:val="008D49F8"/>
    <w:rsid w:val="008E2754"/>
    <w:rsid w:val="008E597A"/>
    <w:rsid w:val="008E6CD4"/>
    <w:rsid w:val="008E7360"/>
    <w:rsid w:val="008E7D96"/>
    <w:rsid w:val="008F0719"/>
    <w:rsid w:val="008F1D24"/>
    <w:rsid w:val="008F309F"/>
    <w:rsid w:val="008F4ACF"/>
    <w:rsid w:val="008F5D8E"/>
    <w:rsid w:val="00902DD6"/>
    <w:rsid w:val="00904128"/>
    <w:rsid w:val="00906344"/>
    <w:rsid w:val="00911D5E"/>
    <w:rsid w:val="0091418D"/>
    <w:rsid w:val="00914F3A"/>
    <w:rsid w:val="009173DC"/>
    <w:rsid w:val="00920479"/>
    <w:rsid w:val="009229D9"/>
    <w:rsid w:val="009253B1"/>
    <w:rsid w:val="00927B71"/>
    <w:rsid w:val="009310BF"/>
    <w:rsid w:val="00931745"/>
    <w:rsid w:val="00935592"/>
    <w:rsid w:val="0093744C"/>
    <w:rsid w:val="00941C2D"/>
    <w:rsid w:val="00942F3C"/>
    <w:rsid w:val="0094319C"/>
    <w:rsid w:val="00943CD7"/>
    <w:rsid w:val="0094588B"/>
    <w:rsid w:val="0094619D"/>
    <w:rsid w:val="00946896"/>
    <w:rsid w:val="00947030"/>
    <w:rsid w:val="00952AD1"/>
    <w:rsid w:val="009536CB"/>
    <w:rsid w:val="009566D9"/>
    <w:rsid w:val="009679A1"/>
    <w:rsid w:val="00970672"/>
    <w:rsid w:val="00970E2E"/>
    <w:rsid w:val="00971100"/>
    <w:rsid w:val="00971C1C"/>
    <w:rsid w:val="009725D7"/>
    <w:rsid w:val="0097713D"/>
    <w:rsid w:val="00980409"/>
    <w:rsid w:val="0098064A"/>
    <w:rsid w:val="00980B7C"/>
    <w:rsid w:val="00982DC5"/>
    <w:rsid w:val="00983D77"/>
    <w:rsid w:val="009846A7"/>
    <w:rsid w:val="00985E1C"/>
    <w:rsid w:val="0098678C"/>
    <w:rsid w:val="00986CB0"/>
    <w:rsid w:val="00986EE3"/>
    <w:rsid w:val="00987A9D"/>
    <w:rsid w:val="009904A6"/>
    <w:rsid w:val="009909BF"/>
    <w:rsid w:val="00993037"/>
    <w:rsid w:val="00993A80"/>
    <w:rsid w:val="00993FA9"/>
    <w:rsid w:val="00995C6D"/>
    <w:rsid w:val="00996FD9"/>
    <w:rsid w:val="009A1BE5"/>
    <w:rsid w:val="009A3963"/>
    <w:rsid w:val="009A3D1D"/>
    <w:rsid w:val="009A48BC"/>
    <w:rsid w:val="009A5FCF"/>
    <w:rsid w:val="009A7CE9"/>
    <w:rsid w:val="009B35ED"/>
    <w:rsid w:val="009B5962"/>
    <w:rsid w:val="009C118C"/>
    <w:rsid w:val="009C16A7"/>
    <w:rsid w:val="009C375C"/>
    <w:rsid w:val="009C3881"/>
    <w:rsid w:val="009C4E7D"/>
    <w:rsid w:val="009C64FA"/>
    <w:rsid w:val="009C77A4"/>
    <w:rsid w:val="009D3729"/>
    <w:rsid w:val="009D7923"/>
    <w:rsid w:val="009E0A74"/>
    <w:rsid w:val="009E22DF"/>
    <w:rsid w:val="009E3034"/>
    <w:rsid w:val="009E3AAC"/>
    <w:rsid w:val="009F1626"/>
    <w:rsid w:val="009F2955"/>
    <w:rsid w:val="009F3A5B"/>
    <w:rsid w:val="009F7043"/>
    <w:rsid w:val="009F7649"/>
    <w:rsid w:val="009F7699"/>
    <w:rsid w:val="009F7A88"/>
    <w:rsid w:val="00A01C7A"/>
    <w:rsid w:val="00A01D9A"/>
    <w:rsid w:val="00A027DC"/>
    <w:rsid w:val="00A039DE"/>
    <w:rsid w:val="00A05ECC"/>
    <w:rsid w:val="00A0661B"/>
    <w:rsid w:val="00A0694E"/>
    <w:rsid w:val="00A10AFF"/>
    <w:rsid w:val="00A11172"/>
    <w:rsid w:val="00A1202A"/>
    <w:rsid w:val="00A1268D"/>
    <w:rsid w:val="00A130CD"/>
    <w:rsid w:val="00A159D2"/>
    <w:rsid w:val="00A20B3F"/>
    <w:rsid w:val="00A23C94"/>
    <w:rsid w:val="00A2439E"/>
    <w:rsid w:val="00A24F94"/>
    <w:rsid w:val="00A25747"/>
    <w:rsid w:val="00A35C0A"/>
    <w:rsid w:val="00A35F7A"/>
    <w:rsid w:val="00A36D67"/>
    <w:rsid w:val="00A37515"/>
    <w:rsid w:val="00A376CF"/>
    <w:rsid w:val="00A40958"/>
    <w:rsid w:val="00A41AC0"/>
    <w:rsid w:val="00A41B79"/>
    <w:rsid w:val="00A43057"/>
    <w:rsid w:val="00A4413C"/>
    <w:rsid w:val="00A45F2C"/>
    <w:rsid w:val="00A5092C"/>
    <w:rsid w:val="00A5223E"/>
    <w:rsid w:val="00A524CB"/>
    <w:rsid w:val="00A54586"/>
    <w:rsid w:val="00A54DB7"/>
    <w:rsid w:val="00A562ED"/>
    <w:rsid w:val="00A56786"/>
    <w:rsid w:val="00A63692"/>
    <w:rsid w:val="00A64F54"/>
    <w:rsid w:val="00A66F5B"/>
    <w:rsid w:val="00A70B59"/>
    <w:rsid w:val="00A73074"/>
    <w:rsid w:val="00A74A68"/>
    <w:rsid w:val="00A811C9"/>
    <w:rsid w:val="00A831F5"/>
    <w:rsid w:val="00A85F47"/>
    <w:rsid w:val="00A8736A"/>
    <w:rsid w:val="00A9161B"/>
    <w:rsid w:val="00A91EE7"/>
    <w:rsid w:val="00A926D6"/>
    <w:rsid w:val="00A939B7"/>
    <w:rsid w:val="00A95310"/>
    <w:rsid w:val="00AA2ED5"/>
    <w:rsid w:val="00AA3F07"/>
    <w:rsid w:val="00AA471E"/>
    <w:rsid w:val="00AA511F"/>
    <w:rsid w:val="00AA7841"/>
    <w:rsid w:val="00AB2542"/>
    <w:rsid w:val="00AB2C7A"/>
    <w:rsid w:val="00AB4CB4"/>
    <w:rsid w:val="00AB77C4"/>
    <w:rsid w:val="00AB7CA4"/>
    <w:rsid w:val="00AC28CA"/>
    <w:rsid w:val="00AC385E"/>
    <w:rsid w:val="00AC4501"/>
    <w:rsid w:val="00AC55AF"/>
    <w:rsid w:val="00AC7713"/>
    <w:rsid w:val="00AD4FBD"/>
    <w:rsid w:val="00AD7D24"/>
    <w:rsid w:val="00AE01D6"/>
    <w:rsid w:val="00AE0410"/>
    <w:rsid w:val="00AE0A9F"/>
    <w:rsid w:val="00AE2AA7"/>
    <w:rsid w:val="00AE5107"/>
    <w:rsid w:val="00AF48BD"/>
    <w:rsid w:val="00AF6CC9"/>
    <w:rsid w:val="00AF766D"/>
    <w:rsid w:val="00B0090A"/>
    <w:rsid w:val="00B00C3F"/>
    <w:rsid w:val="00B0617D"/>
    <w:rsid w:val="00B07CCD"/>
    <w:rsid w:val="00B13BD5"/>
    <w:rsid w:val="00B1556D"/>
    <w:rsid w:val="00B16789"/>
    <w:rsid w:val="00B167AF"/>
    <w:rsid w:val="00B16CF6"/>
    <w:rsid w:val="00B177AF"/>
    <w:rsid w:val="00B17F12"/>
    <w:rsid w:val="00B22E1D"/>
    <w:rsid w:val="00B25105"/>
    <w:rsid w:val="00B313D6"/>
    <w:rsid w:val="00B32281"/>
    <w:rsid w:val="00B33CA1"/>
    <w:rsid w:val="00B34A5C"/>
    <w:rsid w:val="00B34C57"/>
    <w:rsid w:val="00B34EB3"/>
    <w:rsid w:val="00B374AB"/>
    <w:rsid w:val="00B37D47"/>
    <w:rsid w:val="00B40D23"/>
    <w:rsid w:val="00B41850"/>
    <w:rsid w:val="00B43733"/>
    <w:rsid w:val="00B43B4E"/>
    <w:rsid w:val="00B455A7"/>
    <w:rsid w:val="00B45C16"/>
    <w:rsid w:val="00B465A0"/>
    <w:rsid w:val="00B4795B"/>
    <w:rsid w:val="00B50948"/>
    <w:rsid w:val="00B5300C"/>
    <w:rsid w:val="00B537BF"/>
    <w:rsid w:val="00B56E28"/>
    <w:rsid w:val="00B57C30"/>
    <w:rsid w:val="00B60C9A"/>
    <w:rsid w:val="00B635EE"/>
    <w:rsid w:val="00B675C3"/>
    <w:rsid w:val="00B7026E"/>
    <w:rsid w:val="00B714B7"/>
    <w:rsid w:val="00B73735"/>
    <w:rsid w:val="00B74E47"/>
    <w:rsid w:val="00B75A51"/>
    <w:rsid w:val="00B77891"/>
    <w:rsid w:val="00B77CF9"/>
    <w:rsid w:val="00B8277D"/>
    <w:rsid w:val="00B844AA"/>
    <w:rsid w:val="00B84585"/>
    <w:rsid w:val="00B84D21"/>
    <w:rsid w:val="00B85661"/>
    <w:rsid w:val="00B85ED9"/>
    <w:rsid w:val="00B863EC"/>
    <w:rsid w:val="00B90487"/>
    <w:rsid w:val="00B922B4"/>
    <w:rsid w:val="00B92378"/>
    <w:rsid w:val="00B92B29"/>
    <w:rsid w:val="00B93918"/>
    <w:rsid w:val="00B93D83"/>
    <w:rsid w:val="00B94157"/>
    <w:rsid w:val="00B956F3"/>
    <w:rsid w:val="00B95F48"/>
    <w:rsid w:val="00B9704D"/>
    <w:rsid w:val="00BA60CE"/>
    <w:rsid w:val="00BB027C"/>
    <w:rsid w:val="00BB42CE"/>
    <w:rsid w:val="00BC0A66"/>
    <w:rsid w:val="00BC14C5"/>
    <w:rsid w:val="00BC14CF"/>
    <w:rsid w:val="00BC3781"/>
    <w:rsid w:val="00BC3D6B"/>
    <w:rsid w:val="00BC781D"/>
    <w:rsid w:val="00BD0A2F"/>
    <w:rsid w:val="00BD14EB"/>
    <w:rsid w:val="00BD7080"/>
    <w:rsid w:val="00BE2D63"/>
    <w:rsid w:val="00BE4C7C"/>
    <w:rsid w:val="00BE5164"/>
    <w:rsid w:val="00BE6792"/>
    <w:rsid w:val="00BE69BF"/>
    <w:rsid w:val="00BE6E2E"/>
    <w:rsid w:val="00BE6F34"/>
    <w:rsid w:val="00BF01EA"/>
    <w:rsid w:val="00BF0388"/>
    <w:rsid w:val="00BF1F5D"/>
    <w:rsid w:val="00BF3CF2"/>
    <w:rsid w:val="00BF4E68"/>
    <w:rsid w:val="00C001CA"/>
    <w:rsid w:val="00C01580"/>
    <w:rsid w:val="00C027C6"/>
    <w:rsid w:val="00C02890"/>
    <w:rsid w:val="00C02CE6"/>
    <w:rsid w:val="00C04561"/>
    <w:rsid w:val="00C04F16"/>
    <w:rsid w:val="00C154B1"/>
    <w:rsid w:val="00C16CAC"/>
    <w:rsid w:val="00C20C0E"/>
    <w:rsid w:val="00C217D9"/>
    <w:rsid w:val="00C361AA"/>
    <w:rsid w:val="00C376D7"/>
    <w:rsid w:val="00C40E0F"/>
    <w:rsid w:val="00C40FEE"/>
    <w:rsid w:val="00C41916"/>
    <w:rsid w:val="00C42680"/>
    <w:rsid w:val="00C4416A"/>
    <w:rsid w:val="00C46329"/>
    <w:rsid w:val="00C4724D"/>
    <w:rsid w:val="00C47252"/>
    <w:rsid w:val="00C503DD"/>
    <w:rsid w:val="00C537B2"/>
    <w:rsid w:val="00C5383F"/>
    <w:rsid w:val="00C55BEB"/>
    <w:rsid w:val="00C57F60"/>
    <w:rsid w:val="00C601D1"/>
    <w:rsid w:val="00C608DD"/>
    <w:rsid w:val="00C631BF"/>
    <w:rsid w:val="00C64874"/>
    <w:rsid w:val="00C65378"/>
    <w:rsid w:val="00C65FD0"/>
    <w:rsid w:val="00C6684C"/>
    <w:rsid w:val="00C66D4B"/>
    <w:rsid w:val="00C71B2A"/>
    <w:rsid w:val="00C72A18"/>
    <w:rsid w:val="00C75CCC"/>
    <w:rsid w:val="00C77A19"/>
    <w:rsid w:val="00C77F1B"/>
    <w:rsid w:val="00C81581"/>
    <w:rsid w:val="00C820F3"/>
    <w:rsid w:val="00C82D3F"/>
    <w:rsid w:val="00C864DD"/>
    <w:rsid w:val="00C9066E"/>
    <w:rsid w:val="00C9205F"/>
    <w:rsid w:val="00C928C4"/>
    <w:rsid w:val="00C950BC"/>
    <w:rsid w:val="00CA02D2"/>
    <w:rsid w:val="00CA08A1"/>
    <w:rsid w:val="00CA2329"/>
    <w:rsid w:val="00CA4FBC"/>
    <w:rsid w:val="00CA50D8"/>
    <w:rsid w:val="00CA75B4"/>
    <w:rsid w:val="00CA7B12"/>
    <w:rsid w:val="00CA7CB7"/>
    <w:rsid w:val="00CB19C6"/>
    <w:rsid w:val="00CB1F02"/>
    <w:rsid w:val="00CB4D1E"/>
    <w:rsid w:val="00CB6A26"/>
    <w:rsid w:val="00CC20C4"/>
    <w:rsid w:val="00CC5B99"/>
    <w:rsid w:val="00CD02CB"/>
    <w:rsid w:val="00CD16FE"/>
    <w:rsid w:val="00CD1F80"/>
    <w:rsid w:val="00CD3E7F"/>
    <w:rsid w:val="00CD4F9F"/>
    <w:rsid w:val="00CD6C92"/>
    <w:rsid w:val="00CD722D"/>
    <w:rsid w:val="00CE1E1F"/>
    <w:rsid w:val="00CE331A"/>
    <w:rsid w:val="00CE64AB"/>
    <w:rsid w:val="00CE73BB"/>
    <w:rsid w:val="00CE7690"/>
    <w:rsid w:val="00CF0BCE"/>
    <w:rsid w:val="00CF22CE"/>
    <w:rsid w:val="00CF434B"/>
    <w:rsid w:val="00CF4471"/>
    <w:rsid w:val="00CF4EB7"/>
    <w:rsid w:val="00CF6565"/>
    <w:rsid w:val="00CF6870"/>
    <w:rsid w:val="00CF6E36"/>
    <w:rsid w:val="00CF7CC0"/>
    <w:rsid w:val="00D01B89"/>
    <w:rsid w:val="00D01DC9"/>
    <w:rsid w:val="00D02798"/>
    <w:rsid w:val="00D0364A"/>
    <w:rsid w:val="00D043C7"/>
    <w:rsid w:val="00D0495E"/>
    <w:rsid w:val="00D06A6C"/>
    <w:rsid w:val="00D06FFC"/>
    <w:rsid w:val="00D13AB4"/>
    <w:rsid w:val="00D14005"/>
    <w:rsid w:val="00D15245"/>
    <w:rsid w:val="00D16736"/>
    <w:rsid w:val="00D22C84"/>
    <w:rsid w:val="00D27A08"/>
    <w:rsid w:val="00D31CBC"/>
    <w:rsid w:val="00D32415"/>
    <w:rsid w:val="00D324B4"/>
    <w:rsid w:val="00D3517F"/>
    <w:rsid w:val="00D35FB6"/>
    <w:rsid w:val="00D4017A"/>
    <w:rsid w:val="00D45F19"/>
    <w:rsid w:val="00D45F7E"/>
    <w:rsid w:val="00D475D8"/>
    <w:rsid w:val="00D50273"/>
    <w:rsid w:val="00D50D73"/>
    <w:rsid w:val="00D512A1"/>
    <w:rsid w:val="00D51632"/>
    <w:rsid w:val="00D54CD6"/>
    <w:rsid w:val="00D56A30"/>
    <w:rsid w:val="00D60240"/>
    <w:rsid w:val="00D66599"/>
    <w:rsid w:val="00D66717"/>
    <w:rsid w:val="00D669C8"/>
    <w:rsid w:val="00D700CE"/>
    <w:rsid w:val="00D71C9C"/>
    <w:rsid w:val="00D7227A"/>
    <w:rsid w:val="00D74EDA"/>
    <w:rsid w:val="00D779E4"/>
    <w:rsid w:val="00D855D7"/>
    <w:rsid w:val="00D87F24"/>
    <w:rsid w:val="00D91E4B"/>
    <w:rsid w:val="00D9347E"/>
    <w:rsid w:val="00DA1845"/>
    <w:rsid w:val="00DA2A88"/>
    <w:rsid w:val="00DA5435"/>
    <w:rsid w:val="00DA7918"/>
    <w:rsid w:val="00DB0C88"/>
    <w:rsid w:val="00DB1732"/>
    <w:rsid w:val="00DB1FC2"/>
    <w:rsid w:val="00DB67DF"/>
    <w:rsid w:val="00DB74E4"/>
    <w:rsid w:val="00DC1A94"/>
    <w:rsid w:val="00DC5572"/>
    <w:rsid w:val="00DD0936"/>
    <w:rsid w:val="00DD1A17"/>
    <w:rsid w:val="00DD2858"/>
    <w:rsid w:val="00DD4066"/>
    <w:rsid w:val="00DD5ED6"/>
    <w:rsid w:val="00DD6C8C"/>
    <w:rsid w:val="00DE0988"/>
    <w:rsid w:val="00DE1154"/>
    <w:rsid w:val="00DE11E5"/>
    <w:rsid w:val="00DE1747"/>
    <w:rsid w:val="00DE228F"/>
    <w:rsid w:val="00DE33F8"/>
    <w:rsid w:val="00DE5A37"/>
    <w:rsid w:val="00DF1325"/>
    <w:rsid w:val="00DF3067"/>
    <w:rsid w:val="00DF5E43"/>
    <w:rsid w:val="00DF7273"/>
    <w:rsid w:val="00E00276"/>
    <w:rsid w:val="00E00E02"/>
    <w:rsid w:val="00E0224F"/>
    <w:rsid w:val="00E0528F"/>
    <w:rsid w:val="00E111E4"/>
    <w:rsid w:val="00E14532"/>
    <w:rsid w:val="00E1515E"/>
    <w:rsid w:val="00E154E2"/>
    <w:rsid w:val="00E178A9"/>
    <w:rsid w:val="00E24D47"/>
    <w:rsid w:val="00E250F4"/>
    <w:rsid w:val="00E31278"/>
    <w:rsid w:val="00E3453B"/>
    <w:rsid w:val="00E3537A"/>
    <w:rsid w:val="00E408CA"/>
    <w:rsid w:val="00E427DE"/>
    <w:rsid w:val="00E44984"/>
    <w:rsid w:val="00E44F42"/>
    <w:rsid w:val="00E472DC"/>
    <w:rsid w:val="00E51AB5"/>
    <w:rsid w:val="00E53C16"/>
    <w:rsid w:val="00E54A92"/>
    <w:rsid w:val="00E64CCE"/>
    <w:rsid w:val="00E65988"/>
    <w:rsid w:val="00E70AD5"/>
    <w:rsid w:val="00E713BF"/>
    <w:rsid w:val="00E717CA"/>
    <w:rsid w:val="00E72234"/>
    <w:rsid w:val="00E74E21"/>
    <w:rsid w:val="00E77559"/>
    <w:rsid w:val="00E822D2"/>
    <w:rsid w:val="00E838CD"/>
    <w:rsid w:val="00E85144"/>
    <w:rsid w:val="00E86BD0"/>
    <w:rsid w:val="00E87E1E"/>
    <w:rsid w:val="00E91290"/>
    <w:rsid w:val="00E941ED"/>
    <w:rsid w:val="00E953CB"/>
    <w:rsid w:val="00EA0A46"/>
    <w:rsid w:val="00EA1EEB"/>
    <w:rsid w:val="00EA3D6C"/>
    <w:rsid w:val="00EA6231"/>
    <w:rsid w:val="00EA629A"/>
    <w:rsid w:val="00EA7DB4"/>
    <w:rsid w:val="00EB0875"/>
    <w:rsid w:val="00EB1E9A"/>
    <w:rsid w:val="00EB4699"/>
    <w:rsid w:val="00EB56B7"/>
    <w:rsid w:val="00EB675D"/>
    <w:rsid w:val="00EB7421"/>
    <w:rsid w:val="00EB78D7"/>
    <w:rsid w:val="00EB7C9C"/>
    <w:rsid w:val="00EC1E9E"/>
    <w:rsid w:val="00EC2059"/>
    <w:rsid w:val="00EC2A4C"/>
    <w:rsid w:val="00EC7061"/>
    <w:rsid w:val="00ED1B0A"/>
    <w:rsid w:val="00ED7605"/>
    <w:rsid w:val="00EE0DC4"/>
    <w:rsid w:val="00EE3BFD"/>
    <w:rsid w:val="00EE50C4"/>
    <w:rsid w:val="00EE5237"/>
    <w:rsid w:val="00EF2736"/>
    <w:rsid w:val="00EF5D5A"/>
    <w:rsid w:val="00F00295"/>
    <w:rsid w:val="00F008E0"/>
    <w:rsid w:val="00F01DDE"/>
    <w:rsid w:val="00F021BC"/>
    <w:rsid w:val="00F049D1"/>
    <w:rsid w:val="00F0766B"/>
    <w:rsid w:val="00F1428F"/>
    <w:rsid w:val="00F14CD0"/>
    <w:rsid w:val="00F15374"/>
    <w:rsid w:val="00F15DDE"/>
    <w:rsid w:val="00F161A4"/>
    <w:rsid w:val="00F2292B"/>
    <w:rsid w:val="00F22FD2"/>
    <w:rsid w:val="00F244AC"/>
    <w:rsid w:val="00F2663A"/>
    <w:rsid w:val="00F303CD"/>
    <w:rsid w:val="00F30F57"/>
    <w:rsid w:val="00F30FA5"/>
    <w:rsid w:val="00F40561"/>
    <w:rsid w:val="00F4143F"/>
    <w:rsid w:val="00F43F16"/>
    <w:rsid w:val="00F44551"/>
    <w:rsid w:val="00F50E08"/>
    <w:rsid w:val="00F52D0A"/>
    <w:rsid w:val="00F5497C"/>
    <w:rsid w:val="00F6071B"/>
    <w:rsid w:val="00F611F5"/>
    <w:rsid w:val="00F619A8"/>
    <w:rsid w:val="00F62BEE"/>
    <w:rsid w:val="00F63DDA"/>
    <w:rsid w:val="00F67BA8"/>
    <w:rsid w:val="00F71860"/>
    <w:rsid w:val="00F77711"/>
    <w:rsid w:val="00F808B6"/>
    <w:rsid w:val="00F819BE"/>
    <w:rsid w:val="00F82E64"/>
    <w:rsid w:val="00F87E6B"/>
    <w:rsid w:val="00F87F31"/>
    <w:rsid w:val="00F92E4D"/>
    <w:rsid w:val="00F94A25"/>
    <w:rsid w:val="00F97F24"/>
    <w:rsid w:val="00FA3A09"/>
    <w:rsid w:val="00FA6E81"/>
    <w:rsid w:val="00FA78E7"/>
    <w:rsid w:val="00FB0FAC"/>
    <w:rsid w:val="00FB2394"/>
    <w:rsid w:val="00FB36F7"/>
    <w:rsid w:val="00FB430A"/>
    <w:rsid w:val="00FB5558"/>
    <w:rsid w:val="00FB57E6"/>
    <w:rsid w:val="00FB61F6"/>
    <w:rsid w:val="00FB6976"/>
    <w:rsid w:val="00FC3F8B"/>
    <w:rsid w:val="00FD2A52"/>
    <w:rsid w:val="00FD447D"/>
    <w:rsid w:val="00FD4734"/>
    <w:rsid w:val="00FD521A"/>
    <w:rsid w:val="00FE2115"/>
    <w:rsid w:val="00FE4D9F"/>
    <w:rsid w:val="00FE68A9"/>
    <w:rsid w:val="00FF1A0E"/>
    <w:rsid w:val="00FF1D56"/>
    <w:rsid w:val="00FF2A28"/>
    <w:rsid w:val="00FF2F21"/>
    <w:rsid w:val="00FF3F61"/>
    <w:rsid w:val="00FF5ACA"/>
    <w:rsid w:val="00FF5C08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5B8AD6"/>
  <w15:docId w15:val="{18768265-AC56-4E67-8600-ADCF5D7D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ACF"/>
  </w:style>
  <w:style w:type="paragraph" w:styleId="Titre1">
    <w:name w:val="heading 1"/>
    <w:basedOn w:val="Normal"/>
    <w:next w:val="Normal"/>
    <w:link w:val="Titre1Car"/>
    <w:qFormat/>
    <w:rsid w:val="008F4AC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nhideWhenUsed/>
    <w:qFormat/>
    <w:rsid w:val="008F4AC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nhideWhenUsed/>
    <w:qFormat/>
    <w:rsid w:val="008F4AC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F4AC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F4AC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4AC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4AC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4AC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4AC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4AC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8F4ACF"/>
    <w:rPr>
      <w:caps/>
      <w:spacing w:val="15"/>
      <w:shd w:val="clear" w:color="auto" w:fill="D9E2F3" w:themeFill="accent1" w:themeFillTint="33"/>
    </w:rPr>
  </w:style>
  <w:style w:type="character" w:customStyle="1" w:styleId="Titre3Car">
    <w:name w:val="Titre 3 Car"/>
    <w:basedOn w:val="Policepardfaut"/>
    <w:link w:val="Titre3"/>
    <w:rsid w:val="008F4ACF"/>
    <w:rPr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8F4ACF"/>
    <w:rPr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8F4ACF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F4ACF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F4ACF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F4ACF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F4ACF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F4ACF"/>
    <w:rPr>
      <w:b/>
      <w:bCs/>
      <w:color w:val="2F5496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8F4AC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F4AC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4AC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8F4ACF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8F4ACF"/>
    <w:rPr>
      <w:b/>
      <w:bCs/>
    </w:rPr>
  </w:style>
  <w:style w:type="character" w:styleId="Accentuation">
    <w:name w:val="Emphasis"/>
    <w:uiPriority w:val="20"/>
    <w:qFormat/>
    <w:rsid w:val="008F4ACF"/>
    <w:rPr>
      <w:caps/>
      <w:color w:val="1F3763" w:themeColor="accent1" w:themeShade="7F"/>
      <w:spacing w:val="5"/>
    </w:rPr>
  </w:style>
  <w:style w:type="paragraph" w:styleId="Sansinterligne">
    <w:name w:val="No Spacing"/>
    <w:uiPriority w:val="1"/>
    <w:qFormat/>
    <w:rsid w:val="008F4ACF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F4ACF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8F4ACF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4AC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4ACF"/>
    <w:rPr>
      <w:color w:val="4472C4" w:themeColor="accent1"/>
      <w:sz w:val="24"/>
      <w:szCs w:val="24"/>
    </w:rPr>
  </w:style>
  <w:style w:type="character" w:styleId="Accentuationlgre">
    <w:name w:val="Subtle Emphasis"/>
    <w:uiPriority w:val="19"/>
    <w:qFormat/>
    <w:rsid w:val="008F4ACF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8F4ACF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8F4ACF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8F4ACF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8F4ACF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F4ACF"/>
    <w:pPr>
      <w:outlineLvl w:val="9"/>
    </w:p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99"/>
    <w:qFormat/>
    <w:rsid w:val="008F4AC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F4AC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F4ACF"/>
    <w:rPr>
      <w:color w:val="808080"/>
      <w:shd w:val="clear" w:color="auto" w:fill="E6E6E6"/>
    </w:rPr>
  </w:style>
  <w:style w:type="table" w:styleId="Grilledutableau">
    <w:name w:val="Table Grid"/>
    <w:basedOn w:val="TableauNormal"/>
    <w:rsid w:val="002E650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11">
    <w:name w:val="Tableau Grille 7 Couleur - Accentuation 11"/>
    <w:basedOn w:val="TableauNormal"/>
    <w:uiPriority w:val="52"/>
    <w:rsid w:val="002E650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2E650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4E6C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6C02"/>
  </w:style>
  <w:style w:type="paragraph" w:styleId="Pieddepage">
    <w:name w:val="footer"/>
    <w:basedOn w:val="Normal"/>
    <w:link w:val="PieddepageCar"/>
    <w:uiPriority w:val="99"/>
    <w:unhideWhenUsed/>
    <w:rsid w:val="004E6C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6C02"/>
  </w:style>
  <w:style w:type="paragraph" w:styleId="TM3">
    <w:name w:val="toc 3"/>
    <w:basedOn w:val="Normal"/>
    <w:next w:val="Normal"/>
    <w:autoRedefine/>
    <w:uiPriority w:val="39"/>
    <w:unhideWhenUsed/>
    <w:rsid w:val="004E6C02"/>
    <w:pPr>
      <w:spacing w:after="100"/>
      <w:ind w:left="400"/>
    </w:pPr>
  </w:style>
  <w:style w:type="paragraph" w:styleId="TM2">
    <w:name w:val="toc 2"/>
    <w:basedOn w:val="Normal"/>
    <w:next w:val="Normal"/>
    <w:autoRedefine/>
    <w:uiPriority w:val="39"/>
    <w:unhideWhenUsed/>
    <w:rsid w:val="004E6C02"/>
    <w:pPr>
      <w:spacing w:after="100"/>
      <w:ind w:left="200"/>
    </w:pPr>
  </w:style>
  <w:style w:type="character" w:styleId="Marquedecommentaire">
    <w:name w:val="annotation reference"/>
    <w:basedOn w:val="Policepardfaut"/>
    <w:unhideWhenUsed/>
    <w:rsid w:val="004D4F8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D4F8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4D4F8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4F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4F8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F8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F8D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57C30"/>
    <w:rPr>
      <w:color w:val="808080"/>
    </w:r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basedOn w:val="Policepardfaut"/>
    <w:link w:val="Paragraphedeliste"/>
    <w:uiPriority w:val="99"/>
    <w:locked/>
    <w:rsid w:val="00E941ED"/>
  </w:style>
  <w:style w:type="paragraph" w:styleId="TM1">
    <w:name w:val="toc 1"/>
    <w:basedOn w:val="Normal"/>
    <w:next w:val="Normal"/>
    <w:autoRedefine/>
    <w:uiPriority w:val="39"/>
    <w:unhideWhenUsed/>
    <w:rsid w:val="00163412"/>
    <w:pPr>
      <w:spacing w:after="100"/>
    </w:pPr>
  </w:style>
  <w:style w:type="paragraph" w:customStyle="1" w:styleId="Default">
    <w:name w:val="Default"/>
    <w:link w:val="DefaultCar"/>
    <w:rsid w:val="003E5A47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DefaultCar">
    <w:name w:val="Default Car"/>
    <w:basedOn w:val="Policepardfaut"/>
    <w:link w:val="Default"/>
    <w:rsid w:val="003E5A47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A130CD"/>
    <w:pPr>
      <w:spacing w:before="0"/>
    </w:pPr>
    <w:rPr>
      <w:rFonts w:ascii="CG Times" w:eastAsiaTheme="minorHAnsi" w:hAnsi="CG Times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A130CD"/>
    <w:rPr>
      <w:rFonts w:ascii="CG Times" w:eastAsiaTheme="minorHAnsi" w:hAnsi="CG Times"/>
      <w:sz w:val="22"/>
      <w:szCs w:val="22"/>
    </w:rPr>
  </w:style>
  <w:style w:type="paragraph" w:customStyle="1" w:styleId="ARTICLE2">
    <w:name w:val="ARTICLE2"/>
    <w:basedOn w:val="Normal"/>
    <w:autoRedefine/>
    <w:rsid w:val="00A130CD"/>
    <w:pPr>
      <w:spacing w:before="240" w:after="30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  <w:lang w:eastAsia="fr-FR"/>
    </w:rPr>
  </w:style>
  <w:style w:type="paragraph" w:customStyle="1" w:styleId="CM56">
    <w:name w:val="CM56"/>
    <w:basedOn w:val="Default"/>
    <w:next w:val="Default"/>
    <w:uiPriority w:val="99"/>
    <w:rsid w:val="00A831F5"/>
    <w:pPr>
      <w:widowControl w:val="0"/>
    </w:pPr>
    <w:rPr>
      <w:rFonts w:eastAsiaTheme="minorEastAsia"/>
      <w:color w:val="auto"/>
    </w:rPr>
  </w:style>
  <w:style w:type="paragraph" w:customStyle="1" w:styleId="CM61">
    <w:name w:val="CM61"/>
    <w:basedOn w:val="Default"/>
    <w:next w:val="Default"/>
    <w:uiPriority w:val="99"/>
    <w:rsid w:val="00A831F5"/>
    <w:pPr>
      <w:widowControl w:val="0"/>
    </w:pPr>
    <w:rPr>
      <w:rFonts w:eastAsiaTheme="minorEastAsia"/>
      <w:color w:val="auto"/>
    </w:rPr>
  </w:style>
  <w:style w:type="paragraph" w:customStyle="1" w:styleId="CM9">
    <w:name w:val="CM9"/>
    <w:basedOn w:val="Default"/>
    <w:next w:val="Default"/>
    <w:uiPriority w:val="99"/>
    <w:rsid w:val="00A831F5"/>
    <w:pPr>
      <w:widowControl w:val="0"/>
      <w:spacing w:line="260" w:lineRule="atLeast"/>
    </w:pPr>
    <w:rPr>
      <w:rFonts w:eastAsiaTheme="minorEastAsia"/>
      <w:color w:val="auto"/>
    </w:rPr>
  </w:style>
  <w:style w:type="table" w:customStyle="1" w:styleId="TableauGrille7Couleur-Accentuation110">
    <w:name w:val="Tableau Grille 7 Couleur - Accentuation 11"/>
    <w:basedOn w:val="TableauNormal"/>
    <w:uiPriority w:val="52"/>
    <w:rsid w:val="003B4FE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TableauGrille4-Accentuation510">
    <w:name w:val="Tableau Grille 4 - Accentuation 51"/>
    <w:basedOn w:val="TableauNormal"/>
    <w:uiPriority w:val="49"/>
    <w:rsid w:val="003B4FE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vision">
    <w:name w:val="Revision"/>
    <w:hidden/>
    <w:uiPriority w:val="99"/>
    <w:semiHidden/>
    <w:rsid w:val="003B4FE5"/>
    <w:pPr>
      <w:spacing w:before="0" w:after="0" w:line="240" w:lineRule="auto"/>
    </w:pPr>
  </w:style>
  <w:style w:type="paragraph" w:customStyle="1" w:styleId="ydpb17f5eddyiv3612146040ydpe4631503msobodytextindent">
    <w:name w:val="ydpb17f5eddyiv3612146040ydpe4631503msobodytextindent"/>
    <w:basedOn w:val="Normal"/>
    <w:rsid w:val="008B37B8"/>
    <w:pPr>
      <w:spacing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556D"/>
    <w:pPr>
      <w:spacing w:before="0"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556D"/>
  </w:style>
  <w:style w:type="character" w:styleId="Appelnotedebasdep">
    <w:name w:val="footnote reference"/>
    <w:basedOn w:val="Policepardfaut"/>
    <w:uiPriority w:val="99"/>
    <w:semiHidden/>
    <w:unhideWhenUsed/>
    <w:rsid w:val="00B155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ED8392AB54084EA4A34D97EB30D983" ma:contentTypeVersion="5" ma:contentTypeDescription="Crée un document." ma:contentTypeScope="" ma:versionID="0a9afcbbbb9711516fcf1ad7abf62ba2">
  <xsd:schema xmlns:xsd="http://www.w3.org/2001/XMLSchema" xmlns:xs="http://www.w3.org/2001/XMLSchema" xmlns:p="http://schemas.microsoft.com/office/2006/metadata/properties" xmlns:ns2="bc27f411-45f1-48c6-9b2c-ec545493fbdd" xmlns:ns3="http://schemas.microsoft.com/sharepoint/v4" targetNamespace="http://schemas.microsoft.com/office/2006/metadata/properties" ma:root="true" ma:fieldsID="a14722c82368fc5752c65042ade3c7df" ns2:_="" ns3:_="">
    <xsd:import namespace="bc27f411-45f1-48c6-9b2c-ec545493fbd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7f411-45f1-48c6-9b2c-ec545493f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F5F81-E9DC-4665-BF25-04FE3604A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F0D7A-167E-4186-A16E-803A3B8BD9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C0177-DC8C-4E39-8BF4-11B991ECC7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D5B3DA8-30F9-49B7-A0E3-3D3AF3CC3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7f411-45f1-48c6-9b2c-ec545493fbd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16</Pages>
  <Words>1356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 JUAREZ</dc:creator>
  <cp:lastModifiedBy>Valérie LEBRE</cp:lastModifiedBy>
  <cp:revision>61</cp:revision>
  <cp:lastPrinted>2022-04-11T11:03:00Z</cp:lastPrinted>
  <dcterms:created xsi:type="dcterms:W3CDTF">2025-10-30T09:06:00Z</dcterms:created>
  <dcterms:modified xsi:type="dcterms:W3CDTF">2025-11-04T08:29:00Z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0x0101008EED8392AB54084EA4A34D97EB30D983</vt:lpwstr>
  </property>
</Properties>
</file>